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1620D" w14:textId="3D7EA2BB" w:rsidR="006E46A8" w:rsidRPr="006E46A8" w:rsidRDefault="006E46A8" w:rsidP="006E46A8">
      <w:pPr>
        <w:rPr>
          <w:sz w:val="28"/>
          <w:szCs w:val="28"/>
        </w:rPr>
      </w:pPr>
    </w:p>
    <w:p w14:paraId="2F0723B0" w14:textId="77777777" w:rsidR="000F0496" w:rsidRPr="007671E9" w:rsidRDefault="000F0496" w:rsidP="000F0496">
      <w:pPr>
        <w:jc w:val="right"/>
        <w:rPr>
          <w:b/>
          <w:sz w:val="28"/>
          <w:szCs w:val="28"/>
        </w:rPr>
      </w:pPr>
      <w:r w:rsidRPr="007671E9">
        <w:rPr>
          <w:b/>
          <w:sz w:val="28"/>
          <w:szCs w:val="28"/>
        </w:rPr>
        <w:t>УТВЕРЖДЕНО</w:t>
      </w:r>
    </w:p>
    <w:p w14:paraId="3FF0EDB4" w14:textId="77777777" w:rsidR="000F0496" w:rsidRPr="007671E9" w:rsidRDefault="000F0496" w:rsidP="000F0496">
      <w:pPr>
        <w:jc w:val="right"/>
        <w:rPr>
          <w:sz w:val="28"/>
          <w:szCs w:val="28"/>
        </w:rPr>
      </w:pPr>
      <w:r w:rsidRPr="007671E9">
        <w:rPr>
          <w:sz w:val="28"/>
          <w:szCs w:val="28"/>
        </w:rPr>
        <w:t>Решением Внеочередного  общего собрания членов</w:t>
      </w:r>
    </w:p>
    <w:p w14:paraId="18DBF945" w14:textId="77777777" w:rsidR="000F0496" w:rsidRPr="007671E9" w:rsidRDefault="000F0496" w:rsidP="000F0496">
      <w:pPr>
        <w:jc w:val="right"/>
        <w:rPr>
          <w:sz w:val="28"/>
          <w:szCs w:val="28"/>
        </w:rPr>
      </w:pPr>
      <w:r w:rsidRPr="007671E9">
        <w:rPr>
          <w:sz w:val="28"/>
          <w:szCs w:val="28"/>
        </w:rPr>
        <w:t>Ассоциации</w:t>
      </w:r>
    </w:p>
    <w:p w14:paraId="49F68E9A" w14:textId="77777777" w:rsidR="000F0496" w:rsidRPr="007671E9" w:rsidRDefault="000F0496" w:rsidP="000F0496">
      <w:pPr>
        <w:jc w:val="right"/>
        <w:rPr>
          <w:sz w:val="28"/>
          <w:szCs w:val="28"/>
        </w:rPr>
      </w:pPr>
      <w:r w:rsidRPr="007671E9">
        <w:rPr>
          <w:sz w:val="28"/>
          <w:szCs w:val="28"/>
        </w:rPr>
        <w:t xml:space="preserve"> «</w:t>
      </w:r>
      <w:bookmarkStart w:id="0" w:name="_GoBack"/>
      <w:r w:rsidRPr="007671E9">
        <w:rPr>
          <w:sz w:val="28"/>
          <w:szCs w:val="28"/>
        </w:rPr>
        <w:t>Союз</w:t>
      </w:r>
      <w:bookmarkEnd w:id="0"/>
      <w:r w:rsidRPr="007671E9">
        <w:rPr>
          <w:sz w:val="28"/>
          <w:szCs w:val="28"/>
        </w:rPr>
        <w:t xml:space="preserve"> Проектных Организаций»</w:t>
      </w:r>
    </w:p>
    <w:p w14:paraId="12C98F2D" w14:textId="035B3ED5" w:rsidR="000F0496" w:rsidRPr="007671E9" w:rsidRDefault="00165525" w:rsidP="000F049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Протокол №  4 от 17 </w:t>
      </w:r>
      <w:r w:rsidR="000F0496" w:rsidRPr="007671E9">
        <w:rPr>
          <w:sz w:val="28"/>
          <w:szCs w:val="28"/>
        </w:rPr>
        <w:t>января  2018 года</w:t>
      </w:r>
    </w:p>
    <w:p w14:paraId="3C229857" w14:textId="51B2EAC9" w:rsidR="00C00DCF" w:rsidRDefault="00C00DCF" w:rsidP="00C00DCF">
      <w:pPr>
        <w:jc w:val="right"/>
        <w:rPr>
          <w:sz w:val="28"/>
          <w:szCs w:val="28"/>
        </w:rPr>
      </w:pPr>
    </w:p>
    <w:p w14:paraId="163B1CA5" w14:textId="77777777" w:rsidR="00C00DCF" w:rsidRDefault="00C00DCF" w:rsidP="00C00DCF">
      <w:pPr>
        <w:jc w:val="right"/>
        <w:rPr>
          <w:sz w:val="28"/>
          <w:szCs w:val="28"/>
        </w:rPr>
      </w:pPr>
    </w:p>
    <w:p w14:paraId="74C6B404" w14:textId="780D3EC0" w:rsidR="00C00DCF" w:rsidRDefault="00C00DCF" w:rsidP="00C00DCF">
      <w:pPr>
        <w:jc w:val="right"/>
        <w:rPr>
          <w:sz w:val="28"/>
          <w:szCs w:val="28"/>
        </w:rPr>
      </w:pPr>
    </w:p>
    <w:p w14:paraId="4FF0EA8B" w14:textId="77777777" w:rsidR="000169D4" w:rsidRPr="0066379F" w:rsidRDefault="000169D4" w:rsidP="000169D4">
      <w:pPr>
        <w:jc w:val="right"/>
        <w:rPr>
          <w:b/>
          <w:color w:val="000000"/>
          <w:sz w:val="36"/>
          <w:szCs w:val="36"/>
        </w:rPr>
      </w:pPr>
    </w:p>
    <w:p w14:paraId="6862ADEF" w14:textId="77777777" w:rsidR="000169D4" w:rsidRPr="0066379F" w:rsidRDefault="000169D4" w:rsidP="000169D4"/>
    <w:p w14:paraId="2CB7A90E" w14:textId="77777777" w:rsidR="000169D4" w:rsidRPr="0066379F" w:rsidRDefault="000169D4" w:rsidP="000169D4"/>
    <w:p w14:paraId="1CDD41E6" w14:textId="77777777" w:rsidR="000169D4" w:rsidRPr="0066379F" w:rsidRDefault="000169D4" w:rsidP="000169D4"/>
    <w:p w14:paraId="6F35D6CA" w14:textId="77777777" w:rsidR="000169D4" w:rsidRPr="0066379F" w:rsidRDefault="000169D4" w:rsidP="000169D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F7DF319" w14:textId="77777777" w:rsidR="000169D4" w:rsidRPr="0066379F" w:rsidRDefault="000169D4" w:rsidP="000169D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DE3FFB1" w14:textId="77777777" w:rsidR="000169D4" w:rsidRPr="0066379F" w:rsidRDefault="000169D4" w:rsidP="000169D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ED4FBA5" w14:textId="77777777" w:rsidR="000169D4" w:rsidRPr="0066379F" w:rsidRDefault="000169D4" w:rsidP="000169D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BC6DAAE" w14:textId="77777777" w:rsidR="000169D4" w:rsidRPr="00D64572" w:rsidRDefault="000169D4" w:rsidP="000169D4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6C03B12" w14:textId="77777777" w:rsidR="000169D4" w:rsidRPr="0066379F" w:rsidRDefault="000169D4" w:rsidP="000169D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7A71707" w14:textId="77777777" w:rsidR="000169D4" w:rsidRPr="0066379F" w:rsidRDefault="000169D4" w:rsidP="000169D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02B3A30" w14:textId="77777777" w:rsidR="000169D4" w:rsidRPr="00D64572" w:rsidRDefault="000169D4" w:rsidP="000169D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52"/>
          <w:szCs w:val="52"/>
        </w:rPr>
      </w:pPr>
      <w:r w:rsidRPr="00D64572">
        <w:rPr>
          <w:rFonts w:ascii="Times New Roman" w:hAnsi="Times New Roman" w:cs="Times New Roman"/>
          <w:b/>
          <w:color w:val="000000"/>
          <w:sz w:val="52"/>
          <w:szCs w:val="52"/>
        </w:rPr>
        <w:t>ПОЛОЖЕНИЕ</w:t>
      </w:r>
    </w:p>
    <w:p w14:paraId="45642AB0" w14:textId="4F4C57A6" w:rsidR="000169D4" w:rsidRPr="00D64572" w:rsidRDefault="000169D4" w:rsidP="000169D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D64572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О </w:t>
      </w:r>
      <w:r w:rsidR="00D035F6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ЕДИНОЛИЧНОМ ИСПОЛНИТЕЛЬНОМ ОРГАНЕ </w:t>
      </w:r>
    </w:p>
    <w:p w14:paraId="1147BECB" w14:textId="4E888044" w:rsidR="000169D4" w:rsidRPr="00D64572" w:rsidRDefault="000F0496" w:rsidP="000169D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</w:rPr>
        <w:t>АССОЦИАЦИИ</w:t>
      </w:r>
      <w:r w:rsidR="000169D4" w:rsidRPr="00D64572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</w:t>
      </w:r>
    </w:p>
    <w:p w14:paraId="2C46FE1F" w14:textId="161E4A13" w:rsidR="000169D4" w:rsidRPr="00D64572" w:rsidRDefault="000169D4" w:rsidP="0007704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D64572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</w:t>
      </w:r>
      <w:r w:rsidRPr="00D64572">
        <w:rPr>
          <w:rFonts w:ascii="Times New Roman" w:hAnsi="Times New Roman" w:cs="Times New Roman"/>
          <w:b/>
          <w:color w:val="000000"/>
          <w:sz w:val="44"/>
          <w:szCs w:val="44"/>
        </w:rPr>
        <w:t>«</w:t>
      </w:r>
      <w:r w:rsidR="000F0496">
        <w:rPr>
          <w:rFonts w:ascii="Times New Roman" w:hAnsi="Times New Roman" w:cs="Times New Roman"/>
          <w:b/>
          <w:color w:val="000000"/>
          <w:sz w:val="44"/>
          <w:szCs w:val="44"/>
        </w:rPr>
        <w:t>СОЮЗ ПРОЕКТНЫХ ОРГАНИЗАЦИЙ</w:t>
      </w:r>
      <w:r w:rsidRPr="00D64572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» </w:t>
      </w:r>
    </w:p>
    <w:p w14:paraId="3A8FAABA" w14:textId="77777777" w:rsidR="000169D4" w:rsidRPr="0066379F" w:rsidRDefault="000169D4" w:rsidP="000169D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14:paraId="64CEE6C6" w14:textId="77777777" w:rsidR="000169D4" w:rsidRPr="0066379F" w:rsidRDefault="000169D4" w:rsidP="000169D4"/>
    <w:p w14:paraId="70781DBB" w14:textId="77777777" w:rsidR="000169D4" w:rsidRPr="0066379F" w:rsidRDefault="000169D4" w:rsidP="000169D4"/>
    <w:p w14:paraId="4B198D0A" w14:textId="77777777" w:rsidR="000169D4" w:rsidRPr="0066379F" w:rsidRDefault="000169D4" w:rsidP="000169D4"/>
    <w:p w14:paraId="15FF114A" w14:textId="77777777" w:rsidR="000169D4" w:rsidRPr="0066379F" w:rsidRDefault="000169D4" w:rsidP="000169D4"/>
    <w:p w14:paraId="7547037E" w14:textId="77777777" w:rsidR="000169D4" w:rsidRPr="0066379F" w:rsidRDefault="000169D4" w:rsidP="000169D4"/>
    <w:p w14:paraId="405E0125" w14:textId="77777777" w:rsidR="000169D4" w:rsidRPr="0066379F" w:rsidRDefault="000169D4" w:rsidP="000169D4"/>
    <w:p w14:paraId="715EB265" w14:textId="77777777" w:rsidR="000169D4" w:rsidRPr="0066379F" w:rsidRDefault="000169D4" w:rsidP="000169D4"/>
    <w:p w14:paraId="58EEB13E" w14:textId="77777777" w:rsidR="000169D4" w:rsidRPr="0066379F" w:rsidRDefault="000169D4" w:rsidP="000169D4"/>
    <w:p w14:paraId="58128EBC" w14:textId="77777777" w:rsidR="000169D4" w:rsidRDefault="000169D4" w:rsidP="000169D4"/>
    <w:p w14:paraId="230C7559" w14:textId="77777777" w:rsidR="000F0496" w:rsidRDefault="000F0496" w:rsidP="000169D4"/>
    <w:p w14:paraId="2FFEA4E2" w14:textId="77777777" w:rsidR="000F0496" w:rsidRDefault="000F0496" w:rsidP="000169D4"/>
    <w:p w14:paraId="57084BDD" w14:textId="77777777" w:rsidR="000F0496" w:rsidRDefault="000F0496" w:rsidP="000169D4"/>
    <w:p w14:paraId="74534E59" w14:textId="77777777" w:rsidR="000F0496" w:rsidRDefault="000F0496" w:rsidP="000169D4"/>
    <w:p w14:paraId="3AF1B035" w14:textId="77777777" w:rsidR="000F0496" w:rsidRDefault="000F0496" w:rsidP="000169D4"/>
    <w:p w14:paraId="0CA76E16" w14:textId="77777777" w:rsidR="000F0496" w:rsidRPr="0066379F" w:rsidRDefault="000F0496" w:rsidP="000169D4"/>
    <w:p w14:paraId="4F9BE9E6" w14:textId="77777777" w:rsidR="000169D4" w:rsidRPr="0066379F" w:rsidRDefault="000169D4" w:rsidP="000169D4"/>
    <w:p w14:paraId="2B690F45" w14:textId="77777777" w:rsidR="00D64572" w:rsidRDefault="00D64572" w:rsidP="000169D4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г. </w:t>
      </w:r>
      <w:r w:rsidR="000169D4" w:rsidRPr="0066379F">
        <w:rPr>
          <w:sz w:val="36"/>
          <w:szCs w:val="36"/>
        </w:rPr>
        <w:t>Краснодар</w:t>
      </w:r>
    </w:p>
    <w:p w14:paraId="787BA76D" w14:textId="6E7682A0" w:rsidR="000169D4" w:rsidRPr="0066379F" w:rsidRDefault="000169D4" w:rsidP="000169D4">
      <w:pPr>
        <w:jc w:val="center"/>
        <w:rPr>
          <w:sz w:val="36"/>
          <w:szCs w:val="36"/>
        </w:rPr>
      </w:pPr>
      <w:r w:rsidRPr="0066379F">
        <w:rPr>
          <w:sz w:val="36"/>
          <w:szCs w:val="36"/>
        </w:rPr>
        <w:t xml:space="preserve"> 20</w:t>
      </w:r>
      <w:r w:rsidR="00D64572">
        <w:rPr>
          <w:sz w:val="36"/>
          <w:szCs w:val="36"/>
        </w:rPr>
        <w:t>1</w:t>
      </w:r>
      <w:r w:rsidR="000F0496">
        <w:rPr>
          <w:sz w:val="36"/>
          <w:szCs w:val="36"/>
        </w:rPr>
        <w:t>8</w:t>
      </w:r>
      <w:r w:rsidR="00553A73">
        <w:rPr>
          <w:sz w:val="36"/>
          <w:szCs w:val="36"/>
        </w:rPr>
        <w:t xml:space="preserve"> </w:t>
      </w:r>
      <w:r w:rsidRPr="0066379F">
        <w:rPr>
          <w:sz w:val="36"/>
          <w:szCs w:val="36"/>
        </w:rPr>
        <w:t>год</w:t>
      </w:r>
      <w:r w:rsidR="00D64572">
        <w:rPr>
          <w:sz w:val="36"/>
          <w:szCs w:val="36"/>
        </w:rPr>
        <w:br w:type="page"/>
      </w:r>
    </w:p>
    <w:p w14:paraId="3AD2E6E0" w14:textId="702E0369" w:rsidR="004B71B1" w:rsidRPr="00B77865" w:rsidRDefault="00D035F6" w:rsidP="00B77865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567"/>
        <w:jc w:val="center"/>
        <w:rPr>
          <w:b/>
          <w:color w:val="000000"/>
        </w:rPr>
      </w:pPr>
      <w:r w:rsidRPr="00B77865">
        <w:rPr>
          <w:b/>
          <w:color w:val="000000"/>
        </w:rPr>
        <w:lastRenderedPageBreak/>
        <w:t>Общие положения</w:t>
      </w:r>
    </w:p>
    <w:p w14:paraId="47EFF6F7" w14:textId="77777777" w:rsidR="0071537F" w:rsidRPr="00B77865" w:rsidRDefault="0071537F" w:rsidP="00B77865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14:paraId="02A28159" w14:textId="757F719A" w:rsidR="00D035F6" w:rsidRPr="00B77865" w:rsidRDefault="00D035F6" w:rsidP="00B77865">
      <w:pPr>
        <w:pStyle w:val="a8"/>
        <w:numPr>
          <w:ilvl w:val="1"/>
          <w:numId w:val="7"/>
        </w:numPr>
        <w:ind w:left="0" w:firstLine="567"/>
        <w:jc w:val="both"/>
        <w:rPr>
          <w:color w:val="000000"/>
        </w:rPr>
      </w:pPr>
      <w:r w:rsidRPr="00B77865">
        <w:rPr>
          <w:color w:val="000000"/>
        </w:rPr>
        <w:t xml:space="preserve">Настоящее Положение о единоличном исполнительном органе </w:t>
      </w:r>
      <w:r w:rsidR="000F0496">
        <w:rPr>
          <w:color w:val="000000"/>
        </w:rPr>
        <w:t>Ассоциации</w:t>
      </w:r>
      <w:r w:rsidR="00D64572" w:rsidRPr="00B77865">
        <w:rPr>
          <w:color w:val="000000"/>
        </w:rPr>
        <w:t xml:space="preserve"> </w:t>
      </w:r>
      <w:r w:rsidR="00B77865" w:rsidRPr="00B77865">
        <w:rPr>
          <w:color w:val="000000"/>
        </w:rPr>
        <w:t xml:space="preserve"> «</w:t>
      </w:r>
      <w:r w:rsidR="000F0496">
        <w:rPr>
          <w:color w:val="000000"/>
        </w:rPr>
        <w:t>Союз Проектных Организаций</w:t>
      </w:r>
      <w:r w:rsidR="0059727A" w:rsidRPr="00B77865">
        <w:rPr>
          <w:color w:val="000000"/>
        </w:rPr>
        <w:t>»</w:t>
      </w:r>
      <w:r w:rsidR="000F0496">
        <w:rPr>
          <w:color w:val="000000"/>
        </w:rPr>
        <w:t xml:space="preserve"> (далее по тексту- Положение)</w:t>
      </w:r>
      <w:r w:rsidR="0059727A" w:rsidRPr="00B77865">
        <w:rPr>
          <w:color w:val="000000"/>
        </w:rPr>
        <w:t xml:space="preserve"> </w:t>
      </w:r>
      <w:r w:rsidRPr="00B77865">
        <w:rPr>
          <w:color w:val="000000"/>
        </w:rPr>
        <w:t>разработано в соответствии с Градостроительным кодексом Р</w:t>
      </w:r>
      <w:r w:rsidR="009E104F">
        <w:rPr>
          <w:color w:val="000000"/>
        </w:rPr>
        <w:t xml:space="preserve">оссийской </w:t>
      </w:r>
      <w:r w:rsidRPr="00B77865">
        <w:rPr>
          <w:color w:val="000000"/>
        </w:rPr>
        <w:t>Ф</w:t>
      </w:r>
      <w:r w:rsidR="009E104F">
        <w:rPr>
          <w:color w:val="000000"/>
        </w:rPr>
        <w:t>едерации</w:t>
      </w:r>
      <w:r w:rsidRPr="00B77865">
        <w:rPr>
          <w:color w:val="000000"/>
        </w:rPr>
        <w:t xml:space="preserve">, Федеральным законом </w:t>
      </w:r>
      <w:r w:rsidR="009E104F">
        <w:rPr>
          <w:color w:val="000000"/>
        </w:rPr>
        <w:t xml:space="preserve">от 01.12.2007 г. № 315-ФЗ </w:t>
      </w:r>
      <w:r w:rsidRPr="00B77865">
        <w:rPr>
          <w:color w:val="000000"/>
        </w:rPr>
        <w:t xml:space="preserve"> «О саморегулируемых организациях», Уставом </w:t>
      </w:r>
      <w:r w:rsidR="000F0496">
        <w:rPr>
          <w:color w:val="000000"/>
        </w:rPr>
        <w:t>Ассоциации</w:t>
      </w:r>
      <w:r w:rsidR="00B77865" w:rsidRPr="00B77865">
        <w:rPr>
          <w:color w:val="000000"/>
        </w:rPr>
        <w:t xml:space="preserve">  </w:t>
      </w:r>
      <w:r w:rsidR="000F0496" w:rsidRPr="00B77865">
        <w:rPr>
          <w:color w:val="000000"/>
        </w:rPr>
        <w:t>«</w:t>
      </w:r>
      <w:r w:rsidR="000F0496">
        <w:rPr>
          <w:color w:val="000000"/>
        </w:rPr>
        <w:t>Союз Проектных Организаций</w:t>
      </w:r>
      <w:r w:rsidR="000F0496" w:rsidRPr="00B77865">
        <w:rPr>
          <w:color w:val="000000"/>
        </w:rPr>
        <w:t>»</w:t>
      </w:r>
      <w:r w:rsidR="00077043">
        <w:rPr>
          <w:color w:val="000000"/>
        </w:rPr>
        <w:t>.</w:t>
      </w:r>
      <w:r w:rsidRPr="00B77865">
        <w:rPr>
          <w:color w:val="000000"/>
        </w:rPr>
        <w:t xml:space="preserve"> </w:t>
      </w:r>
    </w:p>
    <w:p w14:paraId="004342D1" w14:textId="6E0191EA" w:rsidR="00D035F6" w:rsidRPr="00B77865" w:rsidRDefault="00D035F6" w:rsidP="00B77865">
      <w:pPr>
        <w:pStyle w:val="a8"/>
        <w:numPr>
          <w:ilvl w:val="1"/>
          <w:numId w:val="7"/>
        </w:numPr>
        <w:ind w:left="0" w:firstLine="567"/>
        <w:jc w:val="both"/>
        <w:rPr>
          <w:color w:val="000000"/>
        </w:rPr>
      </w:pPr>
      <w:r w:rsidRPr="00B77865">
        <w:rPr>
          <w:color w:val="000000"/>
        </w:rPr>
        <w:t xml:space="preserve">Настоящее Положение урегулирует вопросы, </w:t>
      </w:r>
      <w:r w:rsidRPr="00B77865">
        <w:t xml:space="preserve"> не нашедшие отражения  в  Уставе </w:t>
      </w:r>
      <w:r w:rsidR="000F0496">
        <w:t>Ассоциации</w:t>
      </w:r>
      <w:r w:rsidR="00077043">
        <w:t xml:space="preserve"> </w:t>
      </w:r>
      <w:r w:rsidR="000F0496" w:rsidRPr="00B77865">
        <w:rPr>
          <w:color w:val="000000"/>
        </w:rPr>
        <w:t>«</w:t>
      </w:r>
      <w:r w:rsidR="000F0496">
        <w:rPr>
          <w:color w:val="000000"/>
        </w:rPr>
        <w:t>Союз Проектных Организаций</w:t>
      </w:r>
      <w:r w:rsidR="000F0496" w:rsidRPr="00B77865">
        <w:rPr>
          <w:color w:val="000000"/>
        </w:rPr>
        <w:t>»</w:t>
      </w:r>
      <w:r w:rsidR="00077043" w:rsidRPr="00B77865">
        <w:rPr>
          <w:color w:val="000000"/>
        </w:rPr>
        <w:t xml:space="preserve"> </w:t>
      </w:r>
      <w:r w:rsidRPr="00B77865">
        <w:rPr>
          <w:color w:val="000000"/>
        </w:rPr>
        <w:t xml:space="preserve">(далее по тексту – </w:t>
      </w:r>
      <w:r w:rsidR="000F0496">
        <w:rPr>
          <w:color w:val="000000"/>
        </w:rPr>
        <w:t>Ассоциация</w:t>
      </w:r>
      <w:r w:rsidRPr="00B77865">
        <w:rPr>
          <w:color w:val="000000"/>
        </w:rPr>
        <w:t>)</w:t>
      </w:r>
      <w:r w:rsidRPr="00B77865">
        <w:t>, в том числе</w:t>
      </w:r>
      <w:r w:rsidR="009E104F">
        <w:t>,</w:t>
      </w:r>
      <w:r w:rsidR="009E104F" w:rsidRPr="009E104F">
        <w:rPr>
          <w:color w:val="000000"/>
        </w:rPr>
        <w:t xml:space="preserve"> </w:t>
      </w:r>
      <w:r w:rsidR="009E104F" w:rsidRPr="00B77865">
        <w:rPr>
          <w:color w:val="000000"/>
        </w:rPr>
        <w:t>определяет</w:t>
      </w:r>
      <w:r w:rsidRPr="00B77865">
        <w:t>:</w:t>
      </w:r>
      <w:r w:rsidRPr="00B77865">
        <w:rPr>
          <w:color w:val="000000"/>
        </w:rPr>
        <w:t xml:space="preserve"> статус, компетенцию, порядок избрания </w:t>
      </w:r>
      <w:r w:rsidR="009E104F" w:rsidRPr="00B77865">
        <w:rPr>
          <w:color w:val="000000"/>
        </w:rPr>
        <w:t>и прекращени</w:t>
      </w:r>
      <w:r w:rsidR="009E104F">
        <w:rPr>
          <w:color w:val="000000"/>
        </w:rPr>
        <w:t>я полномочий е</w:t>
      </w:r>
      <w:r w:rsidRPr="00B77865">
        <w:rPr>
          <w:color w:val="000000"/>
        </w:rPr>
        <w:t>диноличного исполнительного орга</w:t>
      </w:r>
      <w:r w:rsidR="009E104F">
        <w:rPr>
          <w:color w:val="000000"/>
        </w:rPr>
        <w:t xml:space="preserve">на </w:t>
      </w:r>
      <w:r w:rsidR="000F0496">
        <w:rPr>
          <w:color w:val="000000"/>
        </w:rPr>
        <w:t>Ассоциации</w:t>
      </w:r>
      <w:r w:rsidR="009E104F">
        <w:rPr>
          <w:color w:val="000000"/>
        </w:rPr>
        <w:t>, права и обязанности, порядок руководства текущей деятельностью.</w:t>
      </w:r>
      <w:r w:rsidRPr="00B77865">
        <w:rPr>
          <w:color w:val="000000"/>
        </w:rPr>
        <w:t xml:space="preserve">  </w:t>
      </w:r>
    </w:p>
    <w:p w14:paraId="5DDCE487" w14:textId="77777777" w:rsidR="00D035F6" w:rsidRPr="00B77865" w:rsidRDefault="00D035F6" w:rsidP="00B77865">
      <w:pPr>
        <w:ind w:firstLine="567"/>
        <w:jc w:val="both"/>
        <w:rPr>
          <w:color w:val="000000"/>
        </w:rPr>
      </w:pPr>
    </w:p>
    <w:p w14:paraId="36255B21" w14:textId="1BB3B74A" w:rsidR="00B77865" w:rsidRPr="00B77865" w:rsidRDefault="00D035F6" w:rsidP="00B77865">
      <w:pPr>
        <w:pStyle w:val="a8"/>
        <w:numPr>
          <w:ilvl w:val="0"/>
          <w:numId w:val="7"/>
        </w:numPr>
        <w:jc w:val="center"/>
        <w:rPr>
          <w:b/>
          <w:color w:val="000000"/>
        </w:rPr>
      </w:pPr>
      <w:r w:rsidRPr="00B77865">
        <w:rPr>
          <w:b/>
          <w:color w:val="000000"/>
        </w:rPr>
        <w:t xml:space="preserve">Единоличный исполнительный орган </w:t>
      </w:r>
      <w:r w:rsidR="000F0496">
        <w:rPr>
          <w:b/>
          <w:color w:val="000000"/>
        </w:rPr>
        <w:t>Ассоциации</w:t>
      </w:r>
      <w:r w:rsidRPr="00B77865">
        <w:rPr>
          <w:b/>
          <w:color w:val="000000"/>
        </w:rPr>
        <w:t>,</w:t>
      </w:r>
    </w:p>
    <w:p w14:paraId="0BD6F95C" w14:textId="5AEFD5E6" w:rsidR="009C456A" w:rsidRPr="009E104F" w:rsidRDefault="00D035F6" w:rsidP="00B77865">
      <w:pPr>
        <w:jc w:val="center"/>
        <w:rPr>
          <w:b/>
          <w:color w:val="000000"/>
        </w:rPr>
      </w:pPr>
      <w:r w:rsidRPr="00B77865">
        <w:rPr>
          <w:b/>
          <w:color w:val="000000"/>
        </w:rPr>
        <w:t xml:space="preserve"> его компетенци</w:t>
      </w:r>
      <w:r w:rsidRPr="00B77865">
        <w:rPr>
          <w:color w:val="000000"/>
        </w:rPr>
        <w:t>я.</w:t>
      </w:r>
      <w:r w:rsidR="009E104F">
        <w:rPr>
          <w:color w:val="000000"/>
        </w:rPr>
        <w:t xml:space="preserve"> </w:t>
      </w:r>
      <w:r w:rsidR="009E104F" w:rsidRPr="009E104F">
        <w:rPr>
          <w:b/>
          <w:color w:val="000000"/>
        </w:rPr>
        <w:t>Требования к единоличному исполнительному органу.</w:t>
      </w:r>
    </w:p>
    <w:p w14:paraId="43D747D8" w14:textId="5128EAB4" w:rsidR="00D035F6" w:rsidRDefault="001010C3" w:rsidP="00B77865">
      <w:pPr>
        <w:ind w:firstLine="567"/>
        <w:jc w:val="center"/>
        <w:rPr>
          <w:b/>
          <w:color w:val="000000"/>
        </w:rPr>
      </w:pPr>
      <w:r w:rsidRPr="00B77865">
        <w:rPr>
          <w:b/>
          <w:color w:val="000000"/>
        </w:rPr>
        <w:t>Порядок избрания и прекращения полномочий.</w:t>
      </w:r>
    </w:p>
    <w:p w14:paraId="51F891D3" w14:textId="77777777" w:rsidR="00B77865" w:rsidRPr="00B77865" w:rsidRDefault="00B77865" w:rsidP="00B77865">
      <w:pPr>
        <w:ind w:firstLine="567"/>
        <w:jc w:val="center"/>
        <w:rPr>
          <w:color w:val="000000"/>
        </w:rPr>
      </w:pPr>
    </w:p>
    <w:p w14:paraId="0913A327" w14:textId="714153FB" w:rsidR="00DA4CAD" w:rsidRPr="00B77865" w:rsidRDefault="00773687" w:rsidP="00B77865">
      <w:pPr>
        <w:pStyle w:val="a8"/>
        <w:widowControl w:val="0"/>
        <w:numPr>
          <w:ilvl w:val="1"/>
          <w:numId w:val="8"/>
        </w:numPr>
        <w:autoSpaceDE w:val="0"/>
        <w:autoSpaceDN w:val="0"/>
        <w:adjustRightInd w:val="0"/>
        <w:ind w:left="0" w:firstLine="567"/>
        <w:jc w:val="both"/>
        <w:rPr>
          <w:rStyle w:val="FontStyle37"/>
          <w:rFonts w:ascii="Times New Roman" w:hAnsi="Times New Roman" w:cs="Times New Roman"/>
          <w:color w:val="000000"/>
          <w:sz w:val="24"/>
          <w:szCs w:val="24"/>
        </w:rPr>
      </w:pPr>
      <w:r w:rsidRPr="00B77865">
        <w:rPr>
          <w:color w:val="000000"/>
        </w:rPr>
        <w:t xml:space="preserve"> </w:t>
      </w:r>
      <w:r w:rsidR="00D035F6" w:rsidRPr="00B77865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Е</w:t>
      </w:r>
      <w:r w:rsidRPr="00B77865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диноличным исполнительным органом управления</w:t>
      </w:r>
      <w:r w:rsidR="0059727A" w:rsidRPr="00B77865">
        <w:rPr>
          <w:color w:val="000000"/>
        </w:rPr>
        <w:t xml:space="preserve"> </w:t>
      </w:r>
      <w:r w:rsidR="000F0496">
        <w:rPr>
          <w:color w:val="000000"/>
        </w:rPr>
        <w:t>Ассоциации</w:t>
      </w:r>
      <w:r w:rsidR="00D035F6" w:rsidRPr="00B77865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является Директор</w:t>
      </w:r>
      <w:r w:rsidR="00DA4CAD" w:rsidRPr="00B77865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34BD58DE" w14:textId="22545DD9" w:rsidR="00DA4CAD" w:rsidRPr="00B77865" w:rsidRDefault="00DA4CAD" w:rsidP="00B77865">
      <w:pPr>
        <w:pStyle w:val="a8"/>
        <w:widowControl w:val="0"/>
        <w:numPr>
          <w:ilvl w:val="1"/>
          <w:numId w:val="8"/>
        </w:numPr>
        <w:autoSpaceDE w:val="0"/>
        <w:autoSpaceDN w:val="0"/>
        <w:adjustRightInd w:val="0"/>
        <w:ind w:left="0" w:firstLine="567"/>
        <w:jc w:val="both"/>
        <w:rPr>
          <w:rStyle w:val="FontStyle37"/>
          <w:rFonts w:ascii="Times New Roman" w:hAnsi="Times New Roman" w:cs="Times New Roman"/>
          <w:color w:val="000000"/>
          <w:sz w:val="24"/>
          <w:szCs w:val="24"/>
        </w:rPr>
      </w:pPr>
      <w:r w:rsidRPr="00B77865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Назначение и досрочное прекращение полномочий Директора </w:t>
      </w:r>
      <w:r w:rsidR="000F0496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Ассоциации</w:t>
      </w:r>
      <w:r w:rsidRPr="00B77865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осуществляется по решению Общего собрания членов </w:t>
      </w:r>
      <w:r w:rsidR="000F0496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Ассоциации</w:t>
      </w:r>
      <w:r w:rsidRPr="00B77865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, в порядке определенном Уставом.  Срок полномочий Директора определен</w:t>
      </w:r>
      <w:r w:rsidR="00D035F6" w:rsidRPr="00B77865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Устав</w:t>
      </w:r>
      <w:r w:rsidRPr="00B77865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ом</w:t>
      </w:r>
      <w:r w:rsidR="00D035F6" w:rsidRPr="00B77865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0496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Ассоциации</w:t>
      </w:r>
      <w:r w:rsidR="00D035F6" w:rsidRPr="00B77865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CC028D0" w14:textId="79A7FA37" w:rsidR="00DA4CAD" w:rsidRPr="00B77865" w:rsidRDefault="00DA4CAD" w:rsidP="00B77865">
      <w:pPr>
        <w:pStyle w:val="a8"/>
        <w:widowControl w:val="0"/>
        <w:numPr>
          <w:ilvl w:val="1"/>
          <w:numId w:val="8"/>
        </w:numPr>
        <w:autoSpaceDE w:val="0"/>
        <w:autoSpaceDN w:val="0"/>
        <w:adjustRightInd w:val="0"/>
        <w:ind w:left="0" w:firstLine="567"/>
        <w:jc w:val="both"/>
        <w:rPr>
          <w:color w:val="000000"/>
        </w:rPr>
      </w:pPr>
      <w:proofErr w:type="spellStart"/>
      <w:r w:rsidRPr="00B77865">
        <w:rPr>
          <w:color w:val="1A1A1A"/>
          <w:lang w:val="en-US"/>
        </w:rPr>
        <w:t>Директор</w:t>
      </w:r>
      <w:proofErr w:type="spellEnd"/>
      <w:r w:rsidRPr="00B77865">
        <w:rPr>
          <w:color w:val="1A1A1A"/>
          <w:lang w:val="en-US"/>
        </w:rPr>
        <w:t xml:space="preserve"> </w:t>
      </w:r>
      <w:proofErr w:type="spellStart"/>
      <w:r w:rsidRPr="00B77865">
        <w:rPr>
          <w:color w:val="1A1A1A"/>
          <w:lang w:val="en-US"/>
        </w:rPr>
        <w:t>вправе</w:t>
      </w:r>
      <w:proofErr w:type="spellEnd"/>
      <w:r w:rsidRPr="00B77865">
        <w:rPr>
          <w:color w:val="1A1A1A"/>
          <w:lang w:val="en-US"/>
        </w:rPr>
        <w:t xml:space="preserve"> в </w:t>
      </w:r>
      <w:proofErr w:type="spellStart"/>
      <w:r w:rsidRPr="00B77865">
        <w:rPr>
          <w:color w:val="1A1A1A"/>
          <w:lang w:val="en-US"/>
        </w:rPr>
        <w:t>любой</w:t>
      </w:r>
      <w:proofErr w:type="spellEnd"/>
      <w:r w:rsidRPr="00B77865">
        <w:rPr>
          <w:color w:val="1A1A1A"/>
          <w:lang w:val="en-US"/>
        </w:rPr>
        <w:t xml:space="preserve"> </w:t>
      </w:r>
      <w:proofErr w:type="spellStart"/>
      <w:r w:rsidRPr="00B77865">
        <w:rPr>
          <w:color w:val="1A1A1A"/>
          <w:lang w:val="en-US"/>
        </w:rPr>
        <w:t>момент</w:t>
      </w:r>
      <w:proofErr w:type="spellEnd"/>
      <w:r w:rsidRPr="00B77865">
        <w:rPr>
          <w:color w:val="1A1A1A"/>
          <w:lang w:val="en-US"/>
        </w:rPr>
        <w:t xml:space="preserve"> </w:t>
      </w:r>
      <w:proofErr w:type="spellStart"/>
      <w:r w:rsidRPr="00B77865">
        <w:rPr>
          <w:color w:val="1A1A1A"/>
          <w:lang w:val="en-US"/>
        </w:rPr>
        <w:t>добровольно</w:t>
      </w:r>
      <w:proofErr w:type="spellEnd"/>
      <w:r w:rsidRPr="00B77865">
        <w:rPr>
          <w:color w:val="1A1A1A"/>
          <w:lang w:val="en-US"/>
        </w:rPr>
        <w:t xml:space="preserve"> </w:t>
      </w:r>
      <w:proofErr w:type="spellStart"/>
      <w:r w:rsidRPr="00B77865">
        <w:rPr>
          <w:color w:val="1A1A1A"/>
          <w:lang w:val="en-US"/>
        </w:rPr>
        <w:t>сложить</w:t>
      </w:r>
      <w:proofErr w:type="spellEnd"/>
      <w:r w:rsidRPr="00B77865">
        <w:rPr>
          <w:color w:val="1A1A1A"/>
          <w:lang w:val="en-US"/>
        </w:rPr>
        <w:t xml:space="preserve"> с </w:t>
      </w:r>
      <w:proofErr w:type="spellStart"/>
      <w:r w:rsidRPr="00B77865">
        <w:rPr>
          <w:color w:val="1A1A1A"/>
          <w:lang w:val="en-US"/>
        </w:rPr>
        <w:t>себя</w:t>
      </w:r>
      <w:proofErr w:type="spellEnd"/>
      <w:r w:rsidRPr="00B77865">
        <w:rPr>
          <w:color w:val="1A1A1A"/>
          <w:lang w:val="en-US"/>
        </w:rPr>
        <w:t xml:space="preserve"> </w:t>
      </w:r>
      <w:proofErr w:type="spellStart"/>
      <w:r w:rsidRPr="00B77865">
        <w:rPr>
          <w:color w:val="1A1A1A"/>
          <w:lang w:val="en-US"/>
        </w:rPr>
        <w:t>полномочия</w:t>
      </w:r>
      <w:proofErr w:type="spellEnd"/>
      <w:r w:rsidRPr="00B77865">
        <w:rPr>
          <w:color w:val="1A1A1A"/>
          <w:lang w:val="en-US"/>
        </w:rPr>
        <w:t xml:space="preserve"> </w:t>
      </w:r>
      <w:proofErr w:type="spellStart"/>
      <w:r w:rsidRPr="00B77865">
        <w:rPr>
          <w:color w:val="1A1A1A"/>
          <w:lang w:val="en-US"/>
        </w:rPr>
        <w:t>Директора</w:t>
      </w:r>
      <w:proofErr w:type="spellEnd"/>
      <w:r w:rsidRPr="00B77865">
        <w:rPr>
          <w:color w:val="1A1A1A"/>
          <w:lang w:val="en-US"/>
        </w:rPr>
        <w:t xml:space="preserve"> </w:t>
      </w:r>
      <w:proofErr w:type="spellStart"/>
      <w:r w:rsidR="000F0496">
        <w:rPr>
          <w:color w:val="1A1A1A"/>
          <w:lang w:val="en-US"/>
        </w:rPr>
        <w:t>Ассоциации</w:t>
      </w:r>
      <w:proofErr w:type="spellEnd"/>
      <w:r w:rsidR="009E104F">
        <w:rPr>
          <w:color w:val="1A1A1A"/>
          <w:lang w:val="en-US"/>
        </w:rPr>
        <w:t xml:space="preserve">, </w:t>
      </w:r>
      <w:proofErr w:type="spellStart"/>
      <w:r w:rsidR="009E104F">
        <w:rPr>
          <w:color w:val="1A1A1A"/>
          <w:lang w:val="en-US"/>
        </w:rPr>
        <w:t>написав</w:t>
      </w:r>
      <w:proofErr w:type="spellEnd"/>
      <w:r w:rsidR="009E104F">
        <w:rPr>
          <w:color w:val="1A1A1A"/>
          <w:lang w:val="en-US"/>
        </w:rPr>
        <w:t xml:space="preserve"> </w:t>
      </w:r>
      <w:proofErr w:type="spellStart"/>
      <w:r w:rsidR="009E104F">
        <w:rPr>
          <w:color w:val="1A1A1A"/>
          <w:lang w:val="en-US"/>
        </w:rPr>
        <w:t>соответствующее</w:t>
      </w:r>
      <w:proofErr w:type="spellEnd"/>
      <w:r w:rsidR="009E104F">
        <w:rPr>
          <w:color w:val="1A1A1A"/>
          <w:lang w:val="en-US"/>
        </w:rPr>
        <w:t xml:space="preserve"> </w:t>
      </w:r>
      <w:proofErr w:type="spellStart"/>
      <w:r w:rsidR="009E104F">
        <w:rPr>
          <w:color w:val="1A1A1A"/>
          <w:lang w:val="en-US"/>
        </w:rPr>
        <w:t>заявление</w:t>
      </w:r>
      <w:proofErr w:type="spellEnd"/>
      <w:r w:rsidR="009E104F">
        <w:rPr>
          <w:color w:val="1A1A1A"/>
          <w:lang w:val="en-US"/>
        </w:rPr>
        <w:t xml:space="preserve"> </w:t>
      </w:r>
      <w:proofErr w:type="spellStart"/>
      <w:r w:rsidR="009E104F">
        <w:rPr>
          <w:color w:val="1A1A1A"/>
          <w:lang w:val="en-US"/>
        </w:rPr>
        <w:t>на</w:t>
      </w:r>
      <w:proofErr w:type="spellEnd"/>
      <w:r w:rsidR="009E104F">
        <w:rPr>
          <w:color w:val="1A1A1A"/>
          <w:lang w:val="en-US"/>
        </w:rPr>
        <w:t xml:space="preserve"> </w:t>
      </w:r>
      <w:proofErr w:type="spellStart"/>
      <w:r w:rsidR="009E104F">
        <w:rPr>
          <w:color w:val="1A1A1A"/>
          <w:lang w:val="en-US"/>
        </w:rPr>
        <w:t>имя</w:t>
      </w:r>
      <w:proofErr w:type="spellEnd"/>
      <w:r w:rsidR="009E104F">
        <w:rPr>
          <w:color w:val="1A1A1A"/>
          <w:lang w:val="en-US"/>
        </w:rPr>
        <w:t xml:space="preserve"> </w:t>
      </w:r>
      <w:proofErr w:type="spellStart"/>
      <w:r w:rsidR="009E104F">
        <w:rPr>
          <w:color w:val="1A1A1A"/>
          <w:lang w:val="en-US"/>
        </w:rPr>
        <w:t>Председателя</w:t>
      </w:r>
      <w:proofErr w:type="spellEnd"/>
      <w:r w:rsidR="009E104F">
        <w:rPr>
          <w:color w:val="1A1A1A"/>
          <w:lang w:val="en-US"/>
        </w:rPr>
        <w:t xml:space="preserve"> </w:t>
      </w:r>
      <w:proofErr w:type="spellStart"/>
      <w:r w:rsidR="009E104F">
        <w:rPr>
          <w:color w:val="1A1A1A"/>
          <w:lang w:val="en-US"/>
        </w:rPr>
        <w:t>Совета</w:t>
      </w:r>
      <w:proofErr w:type="spellEnd"/>
      <w:r w:rsidR="009E104F">
        <w:rPr>
          <w:color w:val="1A1A1A"/>
          <w:lang w:val="en-US"/>
        </w:rPr>
        <w:t xml:space="preserve"> </w:t>
      </w:r>
      <w:proofErr w:type="spellStart"/>
      <w:r w:rsidR="009E104F">
        <w:rPr>
          <w:color w:val="1A1A1A"/>
          <w:lang w:val="en-US"/>
        </w:rPr>
        <w:t>директоров</w:t>
      </w:r>
      <w:proofErr w:type="spellEnd"/>
      <w:r w:rsidR="009E104F">
        <w:rPr>
          <w:color w:val="1A1A1A"/>
          <w:lang w:val="en-US"/>
        </w:rPr>
        <w:t xml:space="preserve"> </w:t>
      </w:r>
      <w:proofErr w:type="spellStart"/>
      <w:r w:rsidR="000F0496">
        <w:rPr>
          <w:color w:val="1A1A1A"/>
          <w:lang w:val="en-US"/>
        </w:rPr>
        <w:t>Ассоциации</w:t>
      </w:r>
      <w:proofErr w:type="spellEnd"/>
      <w:r w:rsidR="009E104F">
        <w:rPr>
          <w:color w:val="1A1A1A"/>
          <w:lang w:val="en-US"/>
        </w:rPr>
        <w:t xml:space="preserve">. </w:t>
      </w:r>
    </w:p>
    <w:p w14:paraId="42EA6A2F" w14:textId="695B9130" w:rsidR="00DA4CAD" w:rsidRPr="00B77865" w:rsidRDefault="00DA4CAD" w:rsidP="009E104F">
      <w:pPr>
        <w:pStyle w:val="a8"/>
        <w:widowControl w:val="0"/>
        <w:numPr>
          <w:ilvl w:val="1"/>
          <w:numId w:val="8"/>
        </w:numPr>
        <w:autoSpaceDE w:val="0"/>
        <w:autoSpaceDN w:val="0"/>
        <w:adjustRightInd w:val="0"/>
        <w:ind w:left="0" w:firstLine="567"/>
        <w:jc w:val="both"/>
        <w:rPr>
          <w:color w:val="1A1A1A"/>
          <w:lang w:val="en-US"/>
        </w:rPr>
      </w:pPr>
      <w:proofErr w:type="spellStart"/>
      <w:r w:rsidRPr="00B77865">
        <w:rPr>
          <w:color w:val="1A1A1A"/>
          <w:lang w:val="en-US"/>
        </w:rPr>
        <w:t>Директором</w:t>
      </w:r>
      <w:proofErr w:type="spellEnd"/>
      <w:r w:rsidRPr="00B77865">
        <w:rPr>
          <w:color w:val="1A1A1A"/>
          <w:lang w:val="en-US"/>
        </w:rPr>
        <w:t xml:space="preserve"> </w:t>
      </w:r>
      <w:proofErr w:type="spellStart"/>
      <w:r w:rsidRPr="00B77865">
        <w:rPr>
          <w:color w:val="1A1A1A"/>
          <w:lang w:val="en-US"/>
        </w:rPr>
        <w:t>может</w:t>
      </w:r>
      <w:proofErr w:type="spellEnd"/>
      <w:r w:rsidRPr="00B77865">
        <w:rPr>
          <w:color w:val="1A1A1A"/>
          <w:lang w:val="en-US"/>
        </w:rPr>
        <w:t xml:space="preserve"> </w:t>
      </w:r>
      <w:proofErr w:type="spellStart"/>
      <w:r w:rsidRPr="00B77865">
        <w:rPr>
          <w:color w:val="1A1A1A"/>
          <w:lang w:val="en-US"/>
        </w:rPr>
        <w:t>быть</w:t>
      </w:r>
      <w:proofErr w:type="spellEnd"/>
      <w:r w:rsidRPr="00B77865">
        <w:rPr>
          <w:color w:val="1A1A1A"/>
          <w:lang w:val="en-US"/>
        </w:rPr>
        <w:t xml:space="preserve"> лицо, </w:t>
      </w:r>
      <w:proofErr w:type="spellStart"/>
      <w:r w:rsidRPr="00B77865">
        <w:rPr>
          <w:color w:val="1A1A1A"/>
          <w:lang w:val="en-US"/>
        </w:rPr>
        <w:t>обладающее</w:t>
      </w:r>
      <w:proofErr w:type="spellEnd"/>
      <w:r w:rsidRPr="00B77865">
        <w:rPr>
          <w:color w:val="1A1A1A"/>
          <w:lang w:val="en-US"/>
        </w:rPr>
        <w:t xml:space="preserve"> </w:t>
      </w:r>
      <w:proofErr w:type="spellStart"/>
      <w:r w:rsidRPr="00B77865">
        <w:rPr>
          <w:color w:val="1A1A1A"/>
          <w:lang w:val="en-US"/>
        </w:rPr>
        <w:t>необходимыми</w:t>
      </w:r>
      <w:proofErr w:type="spellEnd"/>
      <w:r w:rsidRPr="00B77865">
        <w:rPr>
          <w:color w:val="1A1A1A"/>
          <w:lang w:val="en-US"/>
        </w:rPr>
        <w:t xml:space="preserve"> </w:t>
      </w:r>
      <w:proofErr w:type="spellStart"/>
      <w:r w:rsidRPr="00B77865">
        <w:rPr>
          <w:color w:val="1A1A1A"/>
          <w:lang w:val="en-US"/>
        </w:rPr>
        <w:t>профессиональными</w:t>
      </w:r>
      <w:proofErr w:type="spellEnd"/>
      <w:r w:rsidRPr="00B77865">
        <w:rPr>
          <w:color w:val="1A1A1A"/>
          <w:lang w:val="en-US"/>
        </w:rPr>
        <w:t xml:space="preserve"> </w:t>
      </w:r>
      <w:proofErr w:type="spellStart"/>
      <w:r w:rsidRPr="00B77865">
        <w:rPr>
          <w:color w:val="1A1A1A"/>
          <w:lang w:val="en-US"/>
        </w:rPr>
        <w:t>качествами</w:t>
      </w:r>
      <w:proofErr w:type="spellEnd"/>
      <w:r w:rsidRPr="00B77865">
        <w:rPr>
          <w:color w:val="1A1A1A"/>
          <w:lang w:val="en-US"/>
        </w:rPr>
        <w:t xml:space="preserve"> и </w:t>
      </w:r>
      <w:proofErr w:type="spellStart"/>
      <w:r w:rsidRPr="00B77865">
        <w:rPr>
          <w:color w:val="1A1A1A"/>
          <w:lang w:val="en-US"/>
        </w:rPr>
        <w:t>опытом</w:t>
      </w:r>
      <w:proofErr w:type="spellEnd"/>
      <w:r w:rsidRPr="00B77865">
        <w:rPr>
          <w:color w:val="1A1A1A"/>
          <w:lang w:val="en-US"/>
        </w:rPr>
        <w:t>.</w:t>
      </w:r>
    </w:p>
    <w:p w14:paraId="35F876E0" w14:textId="5D38F6ED" w:rsidR="00DA4CAD" w:rsidRPr="00B77865" w:rsidRDefault="00DA4CAD" w:rsidP="009E104F">
      <w:pPr>
        <w:pStyle w:val="a8"/>
        <w:widowControl w:val="0"/>
        <w:numPr>
          <w:ilvl w:val="1"/>
          <w:numId w:val="8"/>
        </w:numPr>
        <w:autoSpaceDE w:val="0"/>
        <w:autoSpaceDN w:val="0"/>
        <w:adjustRightInd w:val="0"/>
        <w:ind w:left="0" w:firstLine="567"/>
        <w:jc w:val="both"/>
        <w:rPr>
          <w:color w:val="1A1A1A"/>
          <w:lang w:val="en-US"/>
        </w:rPr>
      </w:pPr>
      <w:r w:rsidRPr="00B77865">
        <w:rPr>
          <w:color w:val="1A1A1A"/>
          <w:lang w:val="en-US"/>
        </w:rPr>
        <w:t xml:space="preserve">Лицо, </w:t>
      </w:r>
      <w:proofErr w:type="spellStart"/>
      <w:r w:rsidRPr="00B77865">
        <w:rPr>
          <w:color w:val="1A1A1A"/>
          <w:lang w:val="en-US"/>
        </w:rPr>
        <w:t>избираемое</w:t>
      </w:r>
      <w:proofErr w:type="spellEnd"/>
      <w:r w:rsidRPr="00B77865">
        <w:rPr>
          <w:color w:val="1A1A1A"/>
          <w:lang w:val="en-US"/>
        </w:rPr>
        <w:t xml:space="preserve"> </w:t>
      </w:r>
      <w:proofErr w:type="spellStart"/>
      <w:r w:rsidRPr="00B77865">
        <w:rPr>
          <w:color w:val="1A1A1A"/>
          <w:lang w:val="en-US"/>
        </w:rPr>
        <w:t>на</w:t>
      </w:r>
      <w:proofErr w:type="spellEnd"/>
      <w:r w:rsidRPr="00B77865">
        <w:rPr>
          <w:color w:val="1A1A1A"/>
          <w:lang w:val="en-US"/>
        </w:rPr>
        <w:t xml:space="preserve"> </w:t>
      </w:r>
      <w:proofErr w:type="spellStart"/>
      <w:r w:rsidRPr="00B77865">
        <w:rPr>
          <w:color w:val="1A1A1A"/>
          <w:lang w:val="en-US"/>
        </w:rPr>
        <w:t>должность</w:t>
      </w:r>
      <w:proofErr w:type="spellEnd"/>
      <w:r w:rsidRPr="00B77865">
        <w:rPr>
          <w:color w:val="1A1A1A"/>
          <w:lang w:val="en-US"/>
        </w:rPr>
        <w:t xml:space="preserve"> </w:t>
      </w:r>
      <w:proofErr w:type="spellStart"/>
      <w:r w:rsidRPr="00B77865">
        <w:rPr>
          <w:color w:val="1A1A1A"/>
          <w:lang w:val="en-US"/>
        </w:rPr>
        <w:t>Директора</w:t>
      </w:r>
      <w:proofErr w:type="spellEnd"/>
      <w:r w:rsidRPr="00B77865">
        <w:rPr>
          <w:color w:val="1A1A1A"/>
          <w:lang w:val="en-US"/>
        </w:rPr>
        <w:t xml:space="preserve">, </w:t>
      </w:r>
      <w:proofErr w:type="spellStart"/>
      <w:r w:rsidRPr="00B77865">
        <w:rPr>
          <w:color w:val="1A1A1A"/>
          <w:lang w:val="en-US"/>
        </w:rPr>
        <w:t>должно</w:t>
      </w:r>
      <w:proofErr w:type="spellEnd"/>
      <w:r w:rsidRPr="00B77865">
        <w:rPr>
          <w:color w:val="1A1A1A"/>
          <w:lang w:val="en-US"/>
        </w:rPr>
        <w:t xml:space="preserve"> </w:t>
      </w:r>
      <w:proofErr w:type="spellStart"/>
      <w:r w:rsidRPr="00B77865">
        <w:rPr>
          <w:color w:val="1A1A1A"/>
          <w:lang w:val="en-US"/>
        </w:rPr>
        <w:t>отвечать</w:t>
      </w:r>
      <w:proofErr w:type="spellEnd"/>
      <w:r w:rsidRPr="00B77865">
        <w:rPr>
          <w:color w:val="1A1A1A"/>
          <w:lang w:val="en-US"/>
        </w:rPr>
        <w:t xml:space="preserve"> </w:t>
      </w:r>
      <w:proofErr w:type="spellStart"/>
      <w:r w:rsidRPr="00B77865">
        <w:rPr>
          <w:color w:val="1A1A1A"/>
          <w:lang w:val="en-US"/>
        </w:rPr>
        <w:t>следующим</w:t>
      </w:r>
      <w:proofErr w:type="spellEnd"/>
      <w:r w:rsidRPr="00B77865">
        <w:rPr>
          <w:color w:val="1A1A1A"/>
          <w:lang w:val="en-US"/>
        </w:rPr>
        <w:t xml:space="preserve"> </w:t>
      </w:r>
      <w:proofErr w:type="spellStart"/>
      <w:r w:rsidRPr="00B77865">
        <w:rPr>
          <w:color w:val="1A1A1A"/>
          <w:lang w:val="en-US"/>
        </w:rPr>
        <w:t>требованиям</w:t>
      </w:r>
      <w:proofErr w:type="spellEnd"/>
      <w:r w:rsidRPr="00B77865">
        <w:rPr>
          <w:color w:val="1A1A1A"/>
          <w:lang w:val="en-US"/>
        </w:rPr>
        <w:t>:</w:t>
      </w:r>
    </w:p>
    <w:p w14:paraId="17F53523" w14:textId="7288C8D7" w:rsidR="00DA4CAD" w:rsidRPr="00B77865" w:rsidRDefault="001010C3" w:rsidP="009E104F">
      <w:pPr>
        <w:widowControl w:val="0"/>
        <w:autoSpaceDE w:val="0"/>
        <w:autoSpaceDN w:val="0"/>
        <w:adjustRightInd w:val="0"/>
        <w:ind w:firstLine="567"/>
        <w:jc w:val="both"/>
        <w:rPr>
          <w:color w:val="1A1A1A"/>
          <w:lang w:val="en-US"/>
        </w:rPr>
      </w:pPr>
      <w:r w:rsidRPr="00B77865">
        <w:rPr>
          <w:color w:val="1A1A1A"/>
          <w:lang w:val="en-US"/>
        </w:rPr>
        <w:t xml:space="preserve">- </w:t>
      </w:r>
      <w:proofErr w:type="spellStart"/>
      <w:r w:rsidR="00DA4CAD" w:rsidRPr="00B77865">
        <w:rPr>
          <w:color w:val="1A1A1A"/>
          <w:lang w:val="en-US"/>
        </w:rPr>
        <w:t>иметь</w:t>
      </w:r>
      <w:proofErr w:type="spellEnd"/>
      <w:r w:rsidR="00DA4CAD" w:rsidRPr="00B77865">
        <w:rPr>
          <w:color w:val="1A1A1A"/>
          <w:lang w:val="en-US"/>
        </w:rPr>
        <w:t xml:space="preserve"> </w:t>
      </w:r>
      <w:proofErr w:type="spellStart"/>
      <w:r w:rsidR="00DA4CAD" w:rsidRPr="00B77865">
        <w:rPr>
          <w:color w:val="1A1A1A"/>
          <w:lang w:val="en-US"/>
        </w:rPr>
        <w:t>высшее</w:t>
      </w:r>
      <w:proofErr w:type="spellEnd"/>
      <w:r w:rsidR="00DA4CAD" w:rsidRPr="00B77865">
        <w:rPr>
          <w:color w:val="1A1A1A"/>
          <w:lang w:val="en-US"/>
        </w:rPr>
        <w:t xml:space="preserve"> </w:t>
      </w:r>
      <w:proofErr w:type="spellStart"/>
      <w:r w:rsidR="00DA4CAD" w:rsidRPr="00B77865">
        <w:rPr>
          <w:color w:val="1A1A1A"/>
          <w:lang w:val="en-US"/>
        </w:rPr>
        <w:t>образование</w:t>
      </w:r>
      <w:proofErr w:type="spellEnd"/>
      <w:r w:rsidR="00DA4CAD" w:rsidRPr="00B77865">
        <w:rPr>
          <w:color w:val="1A1A1A"/>
          <w:lang w:val="en-US"/>
        </w:rPr>
        <w:t>;</w:t>
      </w:r>
    </w:p>
    <w:p w14:paraId="35043750" w14:textId="571A8E8E" w:rsidR="00DA4CAD" w:rsidRPr="00B77865" w:rsidRDefault="001010C3" w:rsidP="009E104F">
      <w:pPr>
        <w:widowControl w:val="0"/>
        <w:autoSpaceDE w:val="0"/>
        <w:autoSpaceDN w:val="0"/>
        <w:adjustRightInd w:val="0"/>
        <w:ind w:firstLine="567"/>
        <w:jc w:val="both"/>
        <w:rPr>
          <w:color w:val="1A1A1A"/>
          <w:lang w:val="en-US"/>
        </w:rPr>
      </w:pPr>
      <w:r w:rsidRPr="00B77865">
        <w:rPr>
          <w:color w:val="1A1A1A"/>
          <w:lang w:val="en-US"/>
        </w:rPr>
        <w:t xml:space="preserve">- </w:t>
      </w:r>
      <w:proofErr w:type="spellStart"/>
      <w:r w:rsidR="00DA4CAD" w:rsidRPr="00B77865">
        <w:rPr>
          <w:color w:val="1A1A1A"/>
          <w:lang w:val="en-US"/>
        </w:rPr>
        <w:t>опыт</w:t>
      </w:r>
      <w:proofErr w:type="spellEnd"/>
      <w:r w:rsidR="00DA4CAD" w:rsidRPr="00B77865">
        <w:rPr>
          <w:color w:val="1A1A1A"/>
          <w:lang w:val="en-US"/>
        </w:rPr>
        <w:t xml:space="preserve"> </w:t>
      </w:r>
      <w:proofErr w:type="spellStart"/>
      <w:r w:rsidR="00DA4CAD" w:rsidRPr="00B77865">
        <w:rPr>
          <w:color w:val="1A1A1A"/>
          <w:lang w:val="en-US"/>
        </w:rPr>
        <w:t>работы</w:t>
      </w:r>
      <w:proofErr w:type="spellEnd"/>
      <w:r w:rsidR="00DA4CAD" w:rsidRPr="00B77865">
        <w:rPr>
          <w:color w:val="1A1A1A"/>
          <w:lang w:val="en-US"/>
        </w:rPr>
        <w:t xml:space="preserve"> </w:t>
      </w:r>
      <w:proofErr w:type="spellStart"/>
      <w:r w:rsidR="00DA4CAD" w:rsidRPr="00B77865">
        <w:rPr>
          <w:color w:val="1A1A1A"/>
          <w:lang w:val="en-US"/>
        </w:rPr>
        <w:t>на</w:t>
      </w:r>
      <w:proofErr w:type="spellEnd"/>
      <w:r w:rsidR="00DA4CAD" w:rsidRPr="00B77865">
        <w:rPr>
          <w:color w:val="1A1A1A"/>
          <w:lang w:val="en-US"/>
        </w:rPr>
        <w:t xml:space="preserve"> </w:t>
      </w:r>
      <w:proofErr w:type="spellStart"/>
      <w:r w:rsidR="00DA4CAD" w:rsidRPr="00B77865">
        <w:rPr>
          <w:color w:val="1A1A1A"/>
          <w:lang w:val="en-US"/>
        </w:rPr>
        <w:t>руководящих</w:t>
      </w:r>
      <w:proofErr w:type="spellEnd"/>
      <w:r w:rsidR="00DA4CAD" w:rsidRPr="00B77865">
        <w:rPr>
          <w:color w:val="1A1A1A"/>
          <w:lang w:val="en-US"/>
        </w:rPr>
        <w:t xml:space="preserve"> </w:t>
      </w:r>
      <w:proofErr w:type="spellStart"/>
      <w:r w:rsidR="00DA4CAD" w:rsidRPr="00B77865">
        <w:rPr>
          <w:color w:val="1A1A1A"/>
          <w:lang w:val="en-US"/>
        </w:rPr>
        <w:t>должностях</w:t>
      </w:r>
      <w:proofErr w:type="spellEnd"/>
      <w:r w:rsidR="00DA4CAD" w:rsidRPr="00B77865">
        <w:rPr>
          <w:color w:val="1A1A1A"/>
          <w:lang w:val="en-US"/>
        </w:rPr>
        <w:t xml:space="preserve"> </w:t>
      </w:r>
      <w:proofErr w:type="spellStart"/>
      <w:r w:rsidR="00DA4CAD" w:rsidRPr="00B77865">
        <w:rPr>
          <w:color w:val="1A1A1A"/>
          <w:lang w:val="en-US"/>
        </w:rPr>
        <w:t>предприятий</w:t>
      </w:r>
      <w:proofErr w:type="spellEnd"/>
      <w:r w:rsidR="00DA4CAD" w:rsidRPr="00B77865">
        <w:rPr>
          <w:color w:val="1A1A1A"/>
          <w:lang w:val="en-US"/>
        </w:rPr>
        <w:t xml:space="preserve"> и </w:t>
      </w:r>
      <w:proofErr w:type="spellStart"/>
      <w:r w:rsidR="00DA4CAD" w:rsidRPr="00B77865">
        <w:rPr>
          <w:color w:val="1A1A1A"/>
          <w:lang w:val="en-US"/>
        </w:rPr>
        <w:t>организаций</w:t>
      </w:r>
      <w:proofErr w:type="spellEnd"/>
      <w:r w:rsidR="00DA4CAD" w:rsidRPr="00B77865">
        <w:rPr>
          <w:color w:val="1A1A1A"/>
          <w:lang w:val="en-US"/>
        </w:rPr>
        <w:t xml:space="preserve"> </w:t>
      </w:r>
      <w:proofErr w:type="spellStart"/>
      <w:r w:rsidR="00DA4CAD" w:rsidRPr="00B77865">
        <w:rPr>
          <w:color w:val="1A1A1A"/>
          <w:lang w:val="en-US"/>
        </w:rPr>
        <w:t>не</w:t>
      </w:r>
      <w:proofErr w:type="spellEnd"/>
      <w:r w:rsidR="00DA4CAD" w:rsidRPr="00B77865">
        <w:rPr>
          <w:color w:val="1A1A1A"/>
          <w:lang w:val="en-US"/>
        </w:rPr>
        <w:t xml:space="preserve"> </w:t>
      </w:r>
      <w:proofErr w:type="spellStart"/>
      <w:r w:rsidR="00DA4CAD" w:rsidRPr="00B77865">
        <w:rPr>
          <w:color w:val="1A1A1A"/>
          <w:lang w:val="en-US"/>
        </w:rPr>
        <w:t>менее</w:t>
      </w:r>
      <w:proofErr w:type="spellEnd"/>
      <w:r w:rsidR="00DA4CAD" w:rsidRPr="00B77865">
        <w:rPr>
          <w:color w:val="1A1A1A"/>
          <w:lang w:val="en-US"/>
        </w:rPr>
        <w:t xml:space="preserve"> 5 (</w:t>
      </w:r>
      <w:proofErr w:type="spellStart"/>
      <w:r w:rsidR="00DA4CAD" w:rsidRPr="00B77865">
        <w:rPr>
          <w:color w:val="1A1A1A"/>
          <w:lang w:val="en-US"/>
        </w:rPr>
        <w:t>пяти</w:t>
      </w:r>
      <w:proofErr w:type="spellEnd"/>
      <w:r w:rsidR="00DA4CAD" w:rsidRPr="00B77865">
        <w:rPr>
          <w:color w:val="1A1A1A"/>
          <w:lang w:val="en-US"/>
        </w:rPr>
        <w:t xml:space="preserve">) </w:t>
      </w:r>
      <w:proofErr w:type="spellStart"/>
      <w:r w:rsidR="00DA4CAD" w:rsidRPr="00B77865">
        <w:rPr>
          <w:color w:val="1A1A1A"/>
          <w:lang w:val="en-US"/>
        </w:rPr>
        <w:t>лет</w:t>
      </w:r>
      <w:proofErr w:type="spellEnd"/>
      <w:r w:rsidR="00DA4CAD" w:rsidRPr="00B77865">
        <w:rPr>
          <w:color w:val="1A1A1A"/>
          <w:lang w:val="en-US"/>
        </w:rPr>
        <w:t>.</w:t>
      </w:r>
    </w:p>
    <w:p w14:paraId="7E4C9365" w14:textId="07AC877B" w:rsidR="001010C3" w:rsidRPr="00B77865" w:rsidRDefault="009E104F" w:rsidP="00B77865">
      <w:pPr>
        <w:widowControl w:val="0"/>
        <w:autoSpaceDE w:val="0"/>
        <w:autoSpaceDN w:val="0"/>
        <w:adjustRightInd w:val="0"/>
        <w:ind w:firstLine="567"/>
        <w:jc w:val="both"/>
        <w:rPr>
          <w:color w:val="1A1A1A"/>
          <w:lang w:val="en-US"/>
        </w:rPr>
      </w:pPr>
      <w:r>
        <w:rPr>
          <w:color w:val="1A1A1A"/>
          <w:lang w:val="en-US"/>
        </w:rPr>
        <w:t>2.6</w:t>
      </w:r>
      <w:r w:rsidR="00DA4CAD" w:rsidRPr="00B77865">
        <w:rPr>
          <w:color w:val="1A1A1A"/>
          <w:lang w:val="en-US"/>
        </w:rPr>
        <w:t xml:space="preserve">. </w:t>
      </w:r>
      <w:proofErr w:type="spellStart"/>
      <w:r w:rsidR="00DA4CAD" w:rsidRPr="00B77865">
        <w:rPr>
          <w:color w:val="1A1A1A"/>
          <w:lang w:val="en-US"/>
        </w:rPr>
        <w:t>Договор</w:t>
      </w:r>
      <w:proofErr w:type="spellEnd"/>
      <w:r w:rsidR="00DA4CAD" w:rsidRPr="00B77865">
        <w:rPr>
          <w:color w:val="1A1A1A"/>
          <w:lang w:val="en-US"/>
        </w:rPr>
        <w:t xml:space="preserve">, </w:t>
      </w:r>
      <w:proofErr w:type="spellStart"/>
      <w:r w:rsidR="00DA4CAD" w:rsidRPr="00B77865">
        <w:rPr>
          <w:color w:val="1A1A1A"/>
          <w:lang w:val="en-US"/>
        </w:rPr>
        <w:t>заключаемый</w:t>
      </w:r>
      <w:proofErr w:type="spellEnd"/>
      <w:r w:rsidR="00DA4CAD" w:rsidRPr="00B77865">
        <w:rPr>
          <w:color w:val="1A1A1A"/>
          <w:lang w:val="en-US"/>
        </w:rPr>
        <w:t xml:space="preserve"> с </w:t>
      </w:r>
      <w:proofErr w:type="spellStart"/>
      <w:r w:rsidR="00DA4CAD" w:rsidRPr="00B77865">
        <w:rPr>
          <w:color w:val="1A1A1A"/>
          <w:lang w:val="en-US"/>
        </w:rPr>
        <w:t>Директором</w:t>
      </w:r>
      <w:proofErr w:type="spellEnd"/>
      <w:r w:rsidR="00DA4CAD" w:rsidRPr="00B77865">
        <w:rPr>
          <w:color w:val="1A1A1A"/>
          <w:lang w:val="en-US"/>
        </w:rPr>
        <w:t xml:space="preserve"> </w:t>
      </w:r>
      <w:proofErr w:type="spellStart"/>
      <w:r w:rsidR="000F0496">
        <w:rPr>
          <w:color w:val="1A1A1A"/>
          <w:lang w:val="en-US"/>
        </w:rPr>
        <w:t>Ассоциации</w:t>
      </w:r>
      <w:proofErr w:type="spellEnd"/>
      <w:r w:rsidR="00DA4CAD" w:rsidRPr="00B77865">
        <w:rPr>
          <w:color w:val="1A1A1A"/>
          <w:lang w:val="en-US"/>
        </w:rPr>
        <w:t xml:space="preserve">, </w:t>
      </w:r>
      <w:proofErr w:type="spellStart"/>
      <w:r w:rsidR="00DA4CAD" w:rsidRPr="00B77865">
        <w:rPr>
          <w:color w:val="1A1A1A"/>
          <w:lang w:val="en-US"/>
        </w:rPr>
        <w:t>от</w:t>
      </w:r>
      <w:proofErr w:type="spellEnd"/>
      <w:r w:rsidR="00DA4CAD" w:rsidRPr="00B77865">
        <w:rPr>
          <w:color w:val="1A1A1A"/>
          <w:lang w:val="en-US"/>
        </w:rPr>
        <w:t xml:space="preserve"> </w:t>
      </w:r>
      <w:proofErr w:type="spellStart"/>
      <w:r w:rsidR="00DA4CAD" w:rsidRPr="00B77865">
        <w:rPr>
          <w:color w:val="1A1A1A"/>
          <w:lang w:val="en-US"/>
        </w:rPr>
        <w:t>имени</w:t>
      </w:r>
      <w:proofErr w:type="spellEnd"/>
      <w:r w:rsidR="00DA4CAD" w:rsidRPr="00B77865">
        <w:rPr>
          <w:color w:val="1A1A1A"/>
          <w:lang w:val="en-US"/>
        </w:rPr>
        <w:t xml:space="preserve"> </w:t>
      </w:r>
      <w:proofErr w:type="spellStart"/>
      <w:proofErr w:type="gramStart"/>
      <w:r w:rsidR="000F0496">
        <w:rPr>
          <w:color w:val="1A1A1A"/>
          <w:lang w:val="en-US"/>
        </w:rPr>
        <w:t>Ассоциации</w:t>
      </w:r>
      <w:proofErr w:type="spellEnd"/>
      <w:r w:rsidR="00DA4CAD" w:rsidRPr="00B77865">
        <w:rPr>
          <w:color w:val="1A1A1A"/>
          <w:lang w:val="en-US"/>
        </w:rPr>
        <w:t xml:space="preserve">  </w:t>
      </w:r>
      <w:proofErr w:type="spellStart"/>
      <w:r w:rsidR="00DA4CAD" w:rsidRPr="00B77865">
        <w:rPr>
          <w:color w:val="1A1A1A"/>
          <w:lang w:val="en-US"/>
        </w:rPr>
        <w:t>подписывается</w:t>
      </w:r>
      <w:proofErr w:type="spellEnd"/>
      <w:proofErr w:type="gramEnd"/>
      <w:r w:rsidR="00DA4CAD" w:rsidRPr="00B77865">
        <w:rPr>
          <w:color w:val="1A1A1A"/>
          <w:lang w:val="en-US"/>
        </w:rPr>
        <w:t xml:space="preserve"> </w:t>
      </w:r>
      <w:proofErr w:type="spellStart"/>
      <w:r w:rsidR="00DA4CAD" w:rsidRPr="00B77865">
        <w:rPr>
          <w:color w:val="1A1A1A"/>
          <w:lang w:val="en-US"/>
        </w:rPr>
        <w:t>Председателем</w:t>
      </w:r>
      <w:proofErr w:type="spellEnd"/>
      <w:r w:rsidR="00DA4CAD" w:rsidRPr="00B77865">
        <w:rPr>
          <w:color w:val="1A1A1A"/>
          <w:lang w:val="en-US"/>
        </w:rPr>
        <w:t xml:space="preserve"> </w:t>
      </w:r>
      <w:proofErr w:type="spellStart"/>
      <w:r w:rsidR="00DA4CAD" w:rsidRPr="00B77865">
        <w:rPr>
          <w:color w:val="1A1A1A"/>
          <w:lang w:val="en-US"/>
        </w:rPr>
        <w:t>Совета</w:t>
      </w:r>
      <w:proofErr w:type="spellEnd"/>
      <w:r w:rsidR="00DA4CAD" w:rsidRPr="00B77865">
        <w:rPr>
          <w:color w:val="1A1A1A"/>
          <w:lang w:val="en-US"/>
        </w:rPr>
        <w:t xml:space="preserve"> </w:t>
      </w:r>
      <w:proofErr w:type="spellStart"/>
      <w:r w:rsidR="00DA4CAD" w:rsidRPr="00B77865">
        <w:rPr>
          <w:color w:val="1A1A1A"/>
          <w:lang w:val="en-US"/>
        </w:rPr>
        <w:t>директоров</w:t>
      </w:r>
      <w:proofErr w:type="spellEnd"/>
      <w:r w:rsidR="00DA4CAD" w:rsidRPr="00B77865">
        <w:rPr>
          <w:color w:val="1A1A1A"/>
          <w:lang w:val="en-US"/>
        </w:rPr>
        <w:t>.</w:t>
      </w:r>
    </w:p>
    <w:p w14:paraId="15B0046E" w14:textId="77777777" w:rsidR="007A16C4" w:rsidRPr="00B77865" w:rsidRDefault="007A16C4" w:rsidP="00B77865">
      <w:pPr>
        <w:widowControl w:val="0"/>
        <w:autoSpaceDE w:val="0"/>
        <w:autoSpaceDN w:val="0"/>
        <w:adjustRightInd w:val="0"/>
        <w:ind w:firstLine="567"/>
        <w:jc w:val="both"/>
        <w:rPr>
          <w:color w:val="1A1A1A"/>
          <w:lang w:val="en-US"/>
        </w:rPr>
      </w:pPr>
    </w:p>
    <w:p w14:paraId="1CA6B559" w14:textId="35191DDA" w:rsidR="007A16C4" w:rsidRPr="00B77865" w:rsidRDefault="007A16C4" w:rsidP="00B77865">
      <w:pPr>
        <w:pStyle w:val="a8"/>
        <w:widowControl w:val="0"/>
        <w:numPr>
          <w:ilvl w:val="0"/>
          <w:numId w:val="8"/>
        </w:numPr>
        <w:autoSpaceDE w:val="0"/>
        <w:autoSpaceDN w:val="0"/>
        <w:adjustRightInd w:val="0"/>
        <w:jc w:val="center"/>
        <w:rPr>
          <w:b/>
          <w:color w:val="1A1A1A"/>
          <w:lang w:val="en-US"/>
        </w:rPr>
      </w:pPr>
      <w:proofErr w:type="spellStart"/>
      <w:r w:rsidRPr="00B77865">
        <w:rPr>
          <w:b/>
          <w:color w:val="1A1A1A"/>
          <w:lang w:val="en-US"/>
        </w:rPr>
        <w:t>Компетенция</w:t>
      </w:r>
      <w:proofErr w:type="spellEnd"/>
      <w:r w:rsidRPr="00B77865">
        <w:rPr>
          <w:b/>
          <w:color w:val="1A1A1A"/>
          <w:lang w:val="en-US"/>
        </w:rPr>
        <w:t xml:space="preserve"> </w:t>
      </w:r>
      <w:proofErr w:type="spellStart"/>
      <w:r w:rsidRPr="00B77865">
        <w:rPr>
          <w:b/>
          <w:color w:val="1A1A1A"/>
          <w:lang w:val="en-US"/>
        </w:rPr>
        <w:t>едино</w:t>
      </w:r>
      <w:r w:rsidR="00B77865" w:rsidRPr="00B77865">
        <w:rPr>
          <w:b/>
          <w:color w:val="1A1A1A"/>
          <w:lang w:val="en-US"/>
        </w:rPr>
        <w:t>личного</w:t>
      </w:r>
      <w:proofErr w:type="spellEnd"/>
      <w:r w:rsidR="00B77865" w:rsidRPr="00B77865">
        <w:rPr>
          <w:b/>
          <w:color w:val="1A1A1A"/>
          <w:lang w:val="en-US"/>
        </w:rPr>
        <w:t xml:space="preserve"> </w:t>
      </w:r>
      <w:proofErr w:type="spellStart"/>
      <w:r w:rsidR="00B77865" w:rsidRPr="00B77865">
        <w:rPr>
          <w:b/>
          <w:color w:val="1A1A1A"/>
          <w:lang w:val="en-US"/>
        </w:rPr>
        <w:t>исполнительного</w:t>
      </w:r>
      <w:proofErr w:type="spellEnd"/>
      <w:r w:rsidR="00B77865" w:rsidRPr="00B77865">
        <w:rPr>
          <w:b/>
          <w:color w:val="1A1A1A"/>
          <w:lang w:val="en-US"/>
        </w:rPr>
        <w:t xml:space="preserve"> </w:t>
      </w:r>
      <w:proofErr w:type="spellStart"/>
      <w:r w:rsidR="00B77865" w:rsidRPr="00B77865">
        <w:rPr>
          <w:b/>
          <w:color w:val="1A1A1A"/>
          <w:lang w:val="en-US"/>
        </w:rPr>
        <w:t>органа</w:t>
      </w:r>
      <w:proofErr w:type="spellEnd"/>
      <w:r w:rsidR="009E104F">
        <w:rPr>
          <w:b/>
          <w:color w:val="1A1A1A"/>
          <w:lang w:val="en-US"/>
        </w:rPr>
        <w:t xml:space="preserve"> </w:t>
      </w:r>
      <w:proofErr w:type="spellStart"/>
      <w:r w:rsidR="000F0496">
        <w:rPr>
          <w:b/>
          <w:color w:val="1A1A1A"/>
          <w:lang w:val="en-US"/>
        </w:rPr>
        <w:t>Ассоциации</w:t>
      </w:r>
      <w:proofErr w:type="spellEnd"/>
      <w:r w:rsidR="009E104F">
        <w:rPr>
          <w:b/>
          <w:color w:val="1A1A1A"/>
          <w:lang w:val="en-US"/>
        </w:rPr>
        <w:t>.</w:t>
      </w:r>
    </w:p>
    <w:p w14:paraId="47FF2172" w14:textId="77777777" w:rsidR="00B77865" w:rsidRPr="00B77865" w:rsidRDefault="00B77865" w:rsidP="00B77865">
      <w:pPr>
        <w:widowControl w:val="0"/>
        <w:autoSpaceDE w:val="0"/>
        <w:autoSpaceDN w:val="0"/>
        <w:adjustRightInd w:val="0"/>
        <w:jc w:val="center"/>
        <w:rPr>
          <w:b/>
          <w:color w:val="1A1A1A"/>
          <w:lang w:val="en-US"/>
        </w:rPr>
      </w:pPr>
    </w:p>
    <w:p w14:paraId="13056B57" w14:textId="659E2C5C" w:rsidR="00B51730" w:rsidRPr="00B77865" w:rsidRDefault="007A16C4" w:rsidP="00B77865">
      <w:pPr>
        <w:widowControl w:val="0"/>
        <w:autoSpaceDE w:val="0"/>
        <w:autoSpaceDN w:val="0"/>
        <w:adjustRightInd w:val="0"/>
        <w:ind w:firstLine="567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B77865">
        <w:rPr>
          <w:color w:val="1A1A1A"/>
          <w:lang w:val="en-US"/>
        </w:rPr>
        <w:t>3.1</w:t>
      </w:r>
      <w:r w:rsidR="001010C3" w:rsidRPr="00B77865">
        <w:rPr>
          <w:color w:val="1A1A1A"/>
          <w:lang w:val="en-US"/>
        </w:rPr>
        <w:t xml:space="preserve">. </w:t>
      </w:r>
      <w:r w:rsidR="00B51730" w:rsidRPr="00B77865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Компетенция Директора определена положениями действующего Устава </w:t>
      </w:r>
      <w:r w:rsidR="000F0496">
        <w:rPr>
          <w:color w:val="000000"/>
        </w:rPr>
        <w:t>Ассоциации</w:t>
      </w:r>
      <w:r w:rsidR="00E43B26" w:rsidRPr="00B77865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,</w:t>
      </w:r>
      <w:r w:rsidR="00E43B26" w:rsidRPr="00B77865">
        <w:t xml:space="preserve"> законодательством Российской Федерации, внутренними документами </w:t>
      </w:r>
      <w:r w:rsidR="000F0496">
        <w:rPr>
          <w:color w:val="000000"/>
        </w:rPr>
        <w:t>Ассоциации</w:t>
      </w:r>
      <w:r w:rsidR="00E43B26" w:rsidRPr="00B77865">
        <w:rPr>
          <w:rStyle w:val="FontStyle37"/>
          <w:rFonts w:ascii="Times New Roman" w:hAnsi="Times New Roman" w:cs="Times New Roman"/>
          <w:sz w:val="24"/>
          <w:szCs w:val="24"/>
        </w:rPr>
        <w:t xml:space="preserve"> и настоящим Положением.</w:t>
      </w:r>
      <w:proofErr w:type="gramEnd"/>
    </w:p>
    <w:p w14:paraId="0423923E" w14:textId="53DA3FB9" w:rsidR="001010C3" w:rsidRPr="00B77865" w:rsidRDefault="007A16C4" w:rsidP="00B77865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gramStart"/>
      <w:r w:rsidRPr="00B77865">
        <w:rPr>
          <w:color w:val="1A1A1A"/>
          <w:lang w:val="en-US"/>
        </w:rPr>
        <w:t>3.2</w:t>
      </w:r>
      <w:r w:rsidR="001010C3" w:rsidRPr="00B77865">
        <w:rPr>
          <w:color w:val="1A1A1A"/>
          <w:lang w:val="en-US"/>
        </w:rPr>
        <w:t xml:space="preserve">. </w:t>
      </w:r>
      <w:r w:rsidR="00696F7B" w:rsidRPr="00B77865">
        <w:rPr>
          <w:rStyle w:val="FontStyle37"/>
          <w:rFonts w:ascii="Times New Roman" w:hAnsi="Times New Roman" w:cs="Times New Roman"/>
          <w:sz w:val="24"/>
          <w:szCs w:val="24"/>
        </w:rPr>
        <w:t xml:space="preserve">Все вопросы не отнесенные действующим Уставом </w:t>
      </w:r>
      <w:r w:rsidR="000F0496">
        <w:rPr>
          <w:rStyle w:val="FontStyle37"/>
          <w:rFonts w:ascii="Times New Roman" w:hAnsi="Times New Roman" w:cs="Times New Roman"/>
          <w:sz w:val="24"/>
          <w:szCs w:val="24"/>
        </w:rPr>
        <w:t>Ассоциации</w:t>
      </w:r>
      <w:r w:rsidR="00696F7B" w:rsidRPr="00B77865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,</w:t>
      </w:r>
      <w:r w:rsidR="00696F7B" w:rsidRPr="00B77865">
        <w:t xml:space="preserve"> законодательством Российской Федерации, внутренними документами </w:t>
      </w:r>
      <w:r w:rsidR="000F0496">
        <w:rPr>
          <w:color w:val="000000"/>
        </w:rPr>
        <w:t>Ассоциации</w:t>
      </w:r>
      <w:r w:rsidR="00696F7B" w:rsidRPr="00B77865">
        <w:rPr>
          <w:color w:val="000000"/>
        </w:rPr>
        <w:t xml:space="preserve"> к компетенции Общего собрания членов </w:t>
      </w:r>
      <w:r w:rsidR="000F0496">
        <w:rPr>
          <w:color w:val="000000"/>
        </w:rPr>
        <w:t>Ассоциации</w:t>
      </w:r>
      <w:r w:rsidR="00696F7B" w:rsidRPr="00B77865">
        <w:rPr>
          <w:color w:val="000000"/>
        </w:rPr>
        <w:t xml:space="preserve"> и Совета директоров, относятся к компетенции Директора </w:t>
      </w:r>
      <w:r w:rsidR="000F0496">
        <w:rPr>
          <w:color w:val="000000"/>
        </w:rPr>
        <w:t>Ассоциации</w:t>
      </w:r>
      <w:r w:rsidR="00696F7B" w:rsidRPr="00B77865">
        <w:rPr>
          <w:color w:val="000000"/>
        </w:rPr>
        <w:t>.</w:t>
      </w:r>
      <w:proofErr w:type="gramEnd"/>
      <w:r w:rsidR="00696F7B" w:rsidRPr="00B77865">
        <w:rPr>
          <w:color w:val="000000"/>
        </w:rPr>
        <w:t xml:space="preserve"> </w:t>
      </w:r>
    </w:p>
    <w:p w14:paraId="5153A79F" w14:textId="77777777" w:rsidR="009E104F" w:rsidRDefault="009E104F" w:rsidP="00B77865">
      <w:pPr>
        <w:ind w:firstLine="567"/>
        <w:jc w:val="center"/>
        <w:rPr>
          <w:b/>
          <w:color w:val="000000"/>
        </w:rPr>
      </w:pPr>
    </w:p>
    <w:p w14:paraId="59462915" w14:textId="78178989" w:rsidR="004B71B1" w:rsidRPr="00B77865" w:rsidRDefault="007A16C4" w:rsidP="00B77865">
      <w:pPr>
        <w:ind w:firstLine="567"/>
        <w:jc w:val="center"/>
        <w:rPr>
          <w:b/>
          <w:color w:val="000000"/>
        </w:rPr>
      </w:pPr>
      <w:r w:rsidRPr="00B77865">
        <w:rPr>
          <w:b/>
          <w:color w:val="000000"/>
        </w:rPr>
        <w:t>4</w:t>
      </w:r>
      <w:r w:rsidR="001010C3" w:rsidRPr="00B77865">
        <w:rPr>
          <w:b/>
          <w:color w:val="000000"/>
        </w:rPr>
        <w:t xml:space="preserve">. </w:t>
      </w:r>
      <w:r w:rsidR="004B71B1" w:rsidRPr="00B77865">
        <w:rPr>
          <w:b/>
          <w:color w:val="000000"/>
        </w:rPr>
        <w:t>Порядок осуществления</w:t>
      </w:r>
      <w:r w:rsidR="008C47CA" w:rsidRPr="00B77865">
        <w:rPr>
          <w:b/>
          <w:color w:val="000000"/>
        </w:rPr>
        <w:t xml:space="preserve"> </w:t>
      </w:r>
      <w:r w:rsidR="004B71B1" w:rsidRPr="00B77865">
        <w:rPr>
          <w:b/>
          <w:color w:val="000000"/>
        </w:rPr>
        <w:t xml:space="preserve"> </w:t>
      </w:r>
      <w:r w:rsidR="009E104F">
        <w:rPr>
          <w:b/>
          <w:color w:val="000000"/>
        </w:rPr>
        <w:t xml:space="preserve">единоличным исполнительным органом </w:t>
      </w:r>
      <w:r w:rsidR="004B71B1" w:rsidRPr="00B77865">
        <w:rPr>
          <w:b/>
          <w:color w:val="000000"/>
        </w:rPr>
        <w:t xml:space="preserve"> руководства текущей деятельностью </w:t>
      </w:r>
      <w:r w:rsidR="000F0496">
        <w:rPr>
          <w:b/>
          <w:color w:val="000000"/>
        </w:rPr>
        <w:t>Ассоциации</w:t>
      </w:r>
      <w:r w:rsidR="00A22EE2" w:rsidRPr="00B77865">
        <w:rPr>
          <w:b/>
          <w:color w:val="000000"/>
        </w:rPr>
        <w:t>.</w:t>
      </w:r>
    </w:p>
    <w:p w14:paraId="73A2DFAB" w14:textId="77777777" w:rsidR="00F65940" w:rsidRPr="00B77865" w:rsidRDefault="00F65940" w:rsidP="00B77865">
      <w:pPr>
        <w:ind w:firstLine="567"/>
        <w:jc w:val="both"/>
        <w:rPr>
          <w:b/>
          <w:color w:val="000000"/>
        </w:rPr>
      </w:pPr>
    </w:p>
    <w:p w14:paraId="4A6BA98B" w14:textId="6D4327D3" w:rsidR="004B71B1" w:rsidRPr="00B77865" w:rsidRDefault="007A16C4" w:rsidP="00B77865">
      <w:pPr>
        <w:ind w:firstLine="567"/>
        <w:jc w:val="both"/>
        <w:rPr>
          <w:color w:val="000000"/>
        </w:rPr>
      </w:pPr>
      <w:r w:rsidRPr="00B77865">
        <w:rPr>
          <w:color w:val="000000"/>
        </w:rPr>
        <w:t>4</w:t>
      </w:r>
      <w:r w:rsidR="00E43B26" w:rsidRPr="00B77865">
        <w:rPr>
          <w:color w:val="000000"/>
        </w:rPr>
        <w:t>.1.</w:t>
      </w:r>
      <w:r w:rsidR="004B71B1" w:rsidRPr="00B77865">
        <w:rPr>
          <w:color w:val="000000"/>
        </w:rPr>
        <w:t xml:space="preserve">Порядок осуществления </w:t>
      </w:r>
      <w:r w:rsidR="009A1FD0" w:rsidRPr="00B77865">
        <w:rPr>
          <w:color w:val="000000"/>
        </w:rPr>
        <w:t>Д</w:t>
      </w:r>
      <w:r w:rsidR="004B71B1" w:rsidRPr="00B77865">
        <w:rPr>
          <w:color w:val="000000"/>
        </w:rPr>
        <w:t xml:space="preserve">иректором </w:t>
      </w:r>
      <w:r w:rsidR="000F0496">
        <w:rPr>
          <w:color w:val="000000"/>
        </w:rPr>
        <w:t>Ассоциации</w:t>
      </w:r>
      <w:r w:rsidR="004B71B1" w:rsidRPr="00B77865">
        <w:rPr>
          <w:color w:val="000000"/>
        </w:rPr>
        <w:t xml:space="preserve"> руководства текущей деятельност</w:t>
      </w:r>
      <w:r w:rsidR="008C47CA" w:rsidRPr="00B77865">
        <w:rPr>
          <w:color w:val="000000"/>
        </w:rPr>
        <w:t>ью</w:t>
      </w:r>
      <w:r w:rsidR="004B71B1" w:rsidRPr="00B77865">
        <w:rPr>
          <w:color w:val="000000"/>
        </w:rPr>
        <w:t xml:space="preserve"> определяется </w:t>
      </w:r>
      <w:r w:rsidR="009E104F">
        <w:rPr>
          <w:color w:val="000000"/>
        </w:rPr>
        <w:t xml:space="preserve">действующим </w:t>
      </w:r>
      <w:r w:rsidR="004B71B1" w:rsidRPr="00B77865">
        <w:rPr>
          <w:color w:val="000000"/>
        </w:rPr>
        <w:t>законодательством Российской Федерации</w:t>
      </w:r>
      <w:r w:rsidR="00CC7E34" w:rsidRPr="00B77865">
        <w:rPr>
          <w:color w:val="000000"/>
        </w:rPr>
        <w:t>, Уставом</w:t>
      </w:r>
      <w:r w:rsidR="004B71B1" w:rsidRPr="00B77865">
        <w:rPr>
          <w:color w:val="000000"/>
        </w:rPr>
        <w:t xml:space="preserve"> и </w:t>
      </w:r>
      <w:r w:rsidR="00CC7E34" w:rsidRPr="00B77865">
        <w:rPr>
          <w:color w:val="000000"/>
        </w:rPr>
        <w:t xml:space="preserve">внутренними </w:t>
      </w:r>
      <w:r w:rsidR="004B71B1" w:rsidRPr="00B77865">
        <w:rPr>
          <w:color w:val="000000"/>
        </w:rPr>
        <w:t xml:space="preserve">документами </w:t>
      </w:r>
      <w:r w:rsidR="000F0496">
        <w:rPr>
          <w:color w:val="000000"/>
        </w:rPr>
        <w:t>Ассоциации</w:t>
      </w:r>
      <w:r w:rsidR="004B71B1" w:rsidRPr="00B77865">
        <w:rPr>
          <w:color w:val="000000"/>
        </w:rPr>
        <w:t>.</w:t>
      </w:r>
    </w:p>
    <w:p w14:paraId="1F540E3E" w14:textId="3FB523EC" w:rsidR="004B71B1" w:rsidRDefault="007A16C4" w:rsidP="00B77865">
      <w:pPr>
        <w:ind w:firstLine="567"/>
        <w:jc w:val="both"/>
        <w:rPr>
          <w:color w:val="000000"/>
        </w:rPr>
      </w:pPr>
      <w:r w:rsidRPr="00B77865">
        <w:rPr>
          <w:color w:val="000000"/>
        </w:rPr>
        <w:lastRenderedPageBreak/>
        <w:t>4</w:t>
      </w:r>
      <w:r w:rsidR="00E43B26" w:rsidRPr="00B77865">
        <w:rPr>
          <w:color w:val="000000"/>
        </w:rPr>
        <w:t xml:space="preserve">.2. </w:t>
      </w:r>
      <w:r w:rsidR="004B71B1" w:rsidRPr="00B77865">
        <w:rPr>
          <w:color w:val="000000"/>
        </w:rPr>
        <w:t>В части, не регламентированной</w:t>
      </w:r>
      <w:r w:rsidR="009E104F">
        <w:rPr>
          <w:color w:val="000000"/>
        </w:rPr>
        <w:t xml:space="preserve"> действующим </w:t>
      </w:r>
      <w:r w:rsidR="004B71B1" w:rsidRPr="00B77865">
        <w:rPr>
          <w:color w:val="000000"/>
        </w:rPr>
        <w:t xml:space="preserve"> законодательством</w:t>
      </w:r>
      <w:r w:rsidR="00CC7E34" w:rsidRPr="00B77865">
        <w:rPr>
          <w:color w:val="000000"/>
        </w:rPr>
        <w:t xml:space="preserve">, Уставом </w:t>
      </w:r>
      <w:r w:rsidR="000F0496">
        <w:rPr>
          <w:color w:val="000000"/>
        </w:rPr>
        <w:t>Ассоциации</w:t>
      </w:r>
      <w:r w:rsidR="004B71B1" w:rsidRPr="00B77865">
        <w:rPr>
          <w:color w:val="000000"/>
        </w:rPr>
        <w:t xml:space="preserve"> и </w:t>
      </w:r>
      <w:r w:rsidR="00CC7E34" w:rsidRPr="00B77865">
        <w:rPr>
          <w:color w:val="000000"/>
        </w:rPr>
        <w:t xml:space="preserve">внутренними </w:t>
      </w:r>
      <w:r w:rsidR="004B71B1" w:rsidRPr="00B77865">
        <w:rPr>
          <w:color w:val="000000"/>
        </w:rPr>
        <w:t xml:space="preserve">документами </w:t>
      </w:r>
      <w:r w:rsidR="000F0496">
        <w:rPr>
          <w:color w:val="000000"/>
        </w:rPr>
        <w:t>Ассоциации</w:t>
      </w:r>
      <w:r w:rsidR="00E469DC" w:rsidRPr="00B77865">
        <w:rPr>
          <w:color w:val="000000"/>
        </w:rPr>
        <w:t>,</w:t>
      </w:r>
      <w:r w:rsidR="004B71B1" w:rsidRPr="00B77865">
        <w:rPr>
          <w:color w:val="000000"/>
        </w:rPr>
        <w:t xml:space="preserve"> </w:t>
      </w:r>
      <w:r w:rsidR="009A1FD0" w:rsidRPr="00B77865">
        <w:rPr>
          <w:color w:val="000000"/>
        </w:rPr>
        <w:t>Д</w:t>
      </w:r>
      <w:r w:rsidR="004B71B1" w:rsidRPr="00B77865">
        <w:rPr>
          <w:color w:val="000000"/>
        </w:rPr>
        <w:t>иректор самостоятельно определяет порядок осуществления им руководства текущей деятельност</w:t>
      </w:r>
      <w:r w:rsidR="008C47CA" w:rsidRPr="00B77865">
        <w:rPr>
          <w:color w:val="000000"/>
        </w:rPr>
        <w:t>ью</w:t>
      </w:r>
      <w:r w:rsidR="004B71B1" w:rsidRPr="00B77865">
        <w:rPr>
          <w:color w:val="000000"/>
        </w:rPr>
        <w:t>.</w:t>
      </w:r>
    </w:p>
    <w:p w14:paraId="22C9D354" w14:textId="7F1D0360" w:rsidR="009E104F" w:rsidRPr="00B77865" w:rsidRDefault="009E104F" w:rsidP="009E104F">
      <w:pPr>
        <w:widowControl w:val="0"/>
        <w:autoSpaceDE w:val="0"/>
        <w:autoSpaceDN w:val="0"/>
        <w:adjustRightInd w:val="0"/>
        <w:ind w:firstLine="567"/>
        <w:jc w:val="both"/>
        <w:rPr>
          <w:color w:val="1A1A1A"/>
          <w:lang w:val="en-US"/>
        </w:rPr>
      </w:pPr>
      <w:r>
        <w:rPr>
          <w:color w:val="1A1A1A"/>
          <w:lang w:val="en-US"/>
        </w:rPr>
        <w:t>4.3</w:t>
      </w:r>
      <w:r w:rsidRPr="00B77865">
        <w:rPr>
          <w:color w:val="1A1A1A"/>
          <w:lang w:val="en-US"/>
        </w:rPr>
        <w:t xml:space="preserve">. </w:t>
      </w:r>
      <w:proofErr w:type="spellStart"/>
      <w:r w:rsidRPr="00B77865">
        <w:rPr>
          <w:color w:val="1A1A1A"/>
          <w:lang w:val="en-US"/>
        </w:rPr>
        <w:t>Директор</w:t>
      </w:r>
      <w:proofErr w:type="spellEnd"/>
      <w:r w:rsidRPr="00B77865">
        <w:rPr>
          <w:color w:val="1A1A1A"/>
          <w:lang w:val="en-US"/>
        </w:rPr>
        <w:t xml:space="preserve"> </w:t>
      </w:r>
      <w:proofErr w:type="spellStart"/>
      <w:r w:rsidRPr="00B77865">
        <w:rPr>
          <w:color w:val="1A1A1A"/>
          <w:lang w:val="en-US"/>
        </w:rPr>
        <w:t>вправе</w:t>
      </w:r>
      <w:proofErr w:type="spellEnd"/>
      <w:r w:rsidRPr="00B77865">
        <w:rPr>
          <w:color w:val="1A1A1A"/>
          <w:lang w:val="en-US"/>
        </w:rPr>
        <w:t xml:space="preserve"> </w:t>
      </w:r>
      <w:proofErr w:type="spellStart"/>
      <w:r w:rsidRPr="00B77865">
        <w:rPr>
          <w:color w:val="1A1A1A"/>
          <w:lang w:val="en-US"/>
        </w:rPr>
        <w:t>присутствовать</w:t>
      </w:r>
      <w:proofErr w:type="spellEnd"/>
      <w:r w:rsidRPr="00B77865">
        <w:rPr>
          <w:color w:val="1A1A1A"/>
          <w:lang w:val="en-US"/>
        </w:rPr>
        <w:t xml:space="preserve"> </w:t>
      </w:r>
      <w:proofErr w:type="spellStart"/>
      <w:r w:rsidRPr="00B77865">
        <w:rPr>
          <w:color w:val="1A1A1A"/>
          <w:lang w:val="en-US"/>
        </w:rPr>
        <w:t>на</w:t>
      </w:r>
      <w:proofErr w:type="spellEnd"/>
      <w:r w:rsidRPr="00B77865">
        <w:rPr>
          <w:color w:val="1A1A1A"/>
          <w:lang w:val="en-US"/>
        </w:rPr>
        <w:t xml:space="preserve"> </w:t>
      </w:r>
      <w:proofErr w:type="spellStart"/>
      <w:r w:rsidRPr="00B77865">
        <w:rPr>
          <w:color w:val="1A1A1A"/>
          <w:lang w:val="en-US"/>
        </w:rPr>
        <w:t>заседаниях</w:t>
      </w:r>
      <w:proofErr w:type="spellEnd"/>
      <w:r w:rsidRPr="00B77865">
        <w:rPr>
          <w:color w:val="1A1A1A"/>
          <w:lang w:val="en-US"/>
        </w:rPr>
        <w:t xml:space="preserve"> </w:t>
      </w:r>
      <w:proofErr w:type="spellStart"/>
      <w:r w:rsidRPr="00B77865">
        <w:rPr>
          <w:color w:val="1A1A1A"/>
          <w:lang w:val="en-US"/>
        </w:rPr>
        <w:t>Совета</w:t>
      </w:r>
      <w:proofErr w:type="spellEnd"/>
      <w:r w:rsidRPr="00B77865">
        <w:rPr>
          <w:color w:val="1A1A1A"/>
          <w:lang w:val="en-US"/>
        </w:rPr>
        <w:t xml:space="preserve"> </w:t>
      </w:r>
      <w:proofErr w:type="spellStart"/>
      <w:r w:rsidRPr="00B77865">
        <w:rPr>
          <w:color w:val="1A1A1A"/>
          <w:lang w:val="en-US"/>
        </w:rPr>
        <w:t>директоров</w:t>
      </w:r>
      <w:proofErr w:type="spellEnd"/>
      <w:r w:rsidRPr="00B77865">
        <w:rPr>
          <w:color w:val="1A1A1A"/>
          <w:lang w:val="en-US"/>
        </w:rPr>
        <w:t xml:space="preserve"> и </w:t>
      </w:r>
      <w:proofErr w:type="spellStart"/>
      <w:r w:rsidRPr="00B77865">
        <w:rPr>
          <w:color w:val="1A1A1A"/>
          <w:lang w:val="en-US"/>
        </w:rPr>
        <w:t>специализированных</w:t>
      </w:r>
      <w:proofErr w:type="spellEnd"/>
      <w:r w:rsidRPr="00B77865">
        <w:rPr>
          <w:color w:val="1A1A1A"/>
          <w:lang w:val="en-US"/>
        </w:rPr>
        <w:t xml:space="preserve"> </w:t>
      </w:r>
      <w:proofErr w:type="spellStart"/>
      <w:r w:rsidRPr="00B77865">
        <w:rPr>
          <w:color w:val="1A1A1A"/>
          <w:lang w:val="en-US"/>
        </w:rPr>
        <w:t>органов</w:t>
      </w:r>
      <w:proofErr w:type="spellEnd"/>
      <w:r w:rsidRPr="00B77865">
        <w:rPr>
          <w:color w:val="1A1A1A"/>
          <w:lang w:val="en-US"/>
        </w:rPr>
        <w:t xml:space="preserve"> </w:t>
      </w:r>
      <w:proofErr w:type="spellStart"/>
      <w:proofErr w:type="gramStart"/>
      <w:r w:rsidR="000F0496">
        <w:rPr>
          <w:color w:val="1A1A1A"/>
          <w:lang w:val="en-US"/>
        </w:rPr>
        <w:t>Ассоциации</w:t>
      </w:r>
      <w:proofErr w:type="spellEnd"/>
      <w:r w:rsidRPr="00B77865">
        <w:rPr>
          <w:color w:val="1A1A1A"/>
          <w:lang w:val="en-US"/>
        </w:rPr>
        <w:t xml:space="preserve">  с</w:t>
      </w:r>
      <w:proofErr w:type="gramEnd"/>
      <w:r w:rsidRPr="00B77865">
        <w:rPr>
          <w:color w:val="1A1A1A"/>
          <w:lang w:val="en-US"/>
        </w:rPr>
        <w:t xml:space="preserve"> </w:t>
      </w:r>
      <w:proofErr w:type="spellStart"/>
      <w:r w:rsidRPr="00B77865">
        <w:rPr>
          <w:color w:val="1A1A1A"/>
          <w:lang w:val="en-US"/>
        </w:rPr>
        <w:t>правом</w:t>
      </w:r>
      <w:proofErr w:type="spellEnd"/>
      <w:r w:rsidRPr="00B77865">
        <w:rPr>
          <w:color w:val="1A1A1A"/>
          <w:lang w:val="en-US"/>
        </w:rPr>
        <w:t xml:space="preserve"> </w:t>
      </w:r>
      <w:proofErr w:type="spellStart"/>
      <w:r w:rsidRPr="00B77865">
        <w:rPr>
          <w:color w:val="1A1A1A"/>
          <w:lang w:val="en-US"/>
        </w:rPr>
        <w:t>совещательного</w:t>
      </w:r>
      <w:proofErr w:type="spellEnd"/>
      <w:r w:rsidRPr="00B77865">
        <w:rPr>
          <w:color w:val="1A1A1A"/>
          <w:lang w:val="en-US"/>
        </w:rPr>
        <w:t xml:space="preserve"> </w:t>
      </w:r>
      <w:proofErr w:type="spellStart"/>
      <w:r w:rsidRPr="00B77865">
        <w:rPr>
          <w:color w:val="1A1A1A"/>
          <w:lang w:val="en-US"/>
        </w:rPr>
        <w:t>голоса</w:t>
      </w:r>
      <w:proofErr w:type="spellEnd"/>
      <w:r w:rsidRPr="00B77865">
        <w:rPr>
          <w:color w:val="1A1A1A"/>
          <w:lang w:val="en-US"/>
        </w:rPr>
        <w:t>.</w:t>
      </w:r>
    </w:p>
    <w:p w14:paraId="1152711B" w14:textId="77777777" w:rsidR="009E104F" w:rsidRDefault="009E104F" w:rsidP="00B77865">
      <w:pPr>
        <w:ind w:firstLine="567"/>
        <w:jc w:val="both"/>
        <w:rPr>
          <w:color w:val="000000"/>
        </w:rPr>
      </w:pPr>
    </w:p>
    <w:p w14:paraId="0ED68C1B" w14:textId="77777777" w:rsidR="00B34EF4" w:rsidRDefault="00B34EF4" w:rsidP="00B77865">
      <w:pPr>
        <w:ind w:firstLine="567"/>
        <w:jc w:val="both"/>
        <w:rPr>
          <w:color w:val="000000"/>
        </w:rPr>
      </w:pPr>
    </w:p>
    <w:p w14:paraId="57C9A5A0" w14:textId="6083C13E" w:rsidR="00B34EF4" w:rsidRPr="00B34EF4" w:rsidRDefault="00B34EF4" w:rsidP="009E104F">
      <w:pPr>
        <w:pStyle w:val="a8"/>
        <w:numPr>
          <w:ilvl w:val="0"/>
          <w:numId w:val="13"/>
        </w:numPr>
        <w:ind w:left="0" w:firstLine="567"/>
        <w:jc w:val="center"/>
        <w:rPr>
          <w:b/>
          <w:color w:val="000000"/>
        </w:rPr>
      </w:pPr>
      <w:r w:rsidRPr="00B34EF4">
        <w:rPr>
          <w:b/>
          <w:color w:val="000000"/>
        </w:rPr>
        <w:t>Конфликт интересов.</w:t>
      </w:r>
    </w:p>
    <w:p w14:paraId="0BE7B8A7" w14:textId="3822BEEF" w:rsidR="00B34EF4" w:rsidRDefault="00B34EF4" w:rsidP="009E104F">
      <w:pPr>
        <w:pStyle w:val="a8"/>
        <w:numPr>
          <w:ilvl w:val="1"/>
          <w:numId w:val="13"/>
        </w:numPr>
        <w:ind w:left="0" w:firstLine="567"/>
        <w:jc w:val="both"/>
        <w:rPr>
          <w:color w:val="000000"/>
        </w:rPr>
      </w:pPr>
      <w:r w:rsidRPr="00B34EF4">
        <w:rPr>
          <w:color w:val="000000"/>
        </w:rPr>
        <w:t xml:space="preserve">Директор при осуществлении своих полномочий должен соблюдать интересы  </w:t>
      </w:r>
      <w:r w:rsidR="000F0496">
        <w:rPr>
          <w:color w:val="000000"/>
        </w:rPr>
        <w:t>Ассоциации</w:t>
      </w:r>
      <w:r w:rsidRPr="00B34EF4">
        <w:rPr>
          <w:color w:val="000000"/>
        </w:rPr>
        <w:t xml:space="preserve">, прежде всего в отношении целей ее деятельности, и не должен использовать возможности, связанные с осуществлением своих профессиональных обязанностей, или допускать использование таких возможностей в целях, противоречащих целям, указанным в уставе </w:t>
      </w:r>
      <w:r w:rsidR="000F0496">
        <w:rPr>
          <w:color w:val="000000"/>
        </w:rPr>
        <w:t>Ассоциации</w:t>
      </w:r>
      <w:r w:rsidRPr="00B34EF4">
        <w:rPr>
          <w:color w:val="000000"/>
        </w:rPr>
        <w:t>.</w:t>
      </w:r>
    </w:p>
    <w:p w14:paraId="47F7E4E7" w14:textId="2FF0C331" w:rsidR="00B34EF4" w:rsidRPr="00B34EF4" w:rsidRDefault="00B34EF4" w:rsidP="009E104F">
      <w:pPr>
        <w:pStyle w:val="a8"/>
        <w:numPr>
          <w:ilvl w:val="1"/>
          <w:numId w:val="13"/>
        </w:numPr>
        <w:ind w:left="0" w:firstLine="567"/>
        <w:jc w:val="both"/>
        <w:rPr>
          <w:color w:val="000000"/>
        </w:rPr>
      </w:pPr>
      <w:r w:rsidRPr="00B34EF4">
        <w:rPr>
          <w:color w:val="000000"/>
        </w:rPr>
        <w:t xml:space="preserve">Директор </w:t>
      </w:r>
      <w:r w:rsidR="000F0496">
        <w:rPr>
          <w:color w:val="000000"/>
        </w:rPr>
        <w:t>Ассоциации</w:t>
      </w:r>
      <w:r w:rsidRPr="00B34EF4">
        <w:rPr>
          <w:color w:val="000000"/>
        </w:rPr>
        <w:t xml:space="preserve"> не вправе:</w:t>
      </w:r>
    </w:p>
    <w:p w14:paraId="0C154DDC" w14:textId="4E7FB2C1" w:rsidR="00B34EF4" w:rsidRPr="00B34EF4" w:rsidRDefault="00B34EF4" w:rsidP="009E104F">
      <w:pPr>
        <w:ind w:firstLine="567"/>
        <w:jc w:val="both"/>
        <w:rPr>
          <w:color w:val="000000"/>
        </w:rPr>
      </w:pPr>
      <w:r w:rsidRPr="00B34EF4">
        <w:rPr>
          <w:color w:val="000000"/>
        </w:rPr>
        <w:t xml:space="preserve">- Приобретать ценные бумаги, эмитентами которых или должникам по которым являются члены </w:t>
      </w:r>
      <w:r w:rsidR="000F0496">
        <w:rPr>
          <w:color w:val="000000"/>
        </w:rPr>
        <w:t>Ассоциации</w:t>
      </w:r>
      <w:r w:rsidRPr="00B34EF4">
        <w:rPr>
          <w:color w:val="000000"/>
        </w:rPr>
        <w:t>, их дочерние и зависимые общества.</w:t>
      </w:r>
    </w:p>
    <w:p w14:paraId="28589F87" w14:textId="6417AC00" w:rsidR="00B34EF4" w:rsidRPr="00B77865" w:rsidRDefault="00B34EF4" w:rsidP="009E104F">
      <w:pPr>
        <w:ind w:firstLine="567"/>
        <w:jc w:val="both"/>
      </w:pPr>
      <w:r w:rsidRPr="00B77865">
        <w:t xml:space="preserve">- Заключать с членами </w:t>
      </w:r>
      <w:r w:rsidR="000F0496">
        <w:t>Ассоциации</w:t>
      </w:r>
      <w:r w:rsidRPr="00B77865">
        <w:t>, их дочерними и зависимыми обществами любые договоры имущественного страхования, кредитные договоры, соглашения о поручительстве.</w:t>
      </w:r>
    </w:p>
    <w:p w14:paraId="6AECD721" w14:textId="3D1599F7" w:rsidR="00B34EF4" w:rsidRPr="00B34EF4" w:rsidRDefault="00B34EF4" w:rsidP="009E104F">
      <w:pPr>
        <w:ind w:firstLine="567"/>
        <w:jc w:val="both"/>
        <w:rPr>
          <w:color w:val="000000"/>
        </w:rPr>
      </w:pPr>
      <w:r w:rsidRPr="00B34EF4">
        <w:rPr>
          <w:color w:val="000000"/>
        </w:rPr>
        <w:t xml:space="preserve">- Осуществлять в качестве индивидуального предпринимателя предпринимательскую деятельность, являющуюся предметом саморегулирования для </w:t>
      </w:r>
      <w:r w:rsidR="000F0496">
        <w:rPr>
          <w:color w:val="000000"/>
        </w:rPr>
        <w:t>Ассоциации</w:t>
      </w:r>
      <w:r w:rsidRPr="00B34EF4">
        <w:rPr>
          <w:color w:val="000000"/>
        </w:rPr>
        <w:t>.</w:t>
      </w:r>
    </w:p>
    <w:p w14:paraId="1B060C12" w14:textId="721A9B28" w:rsidR="00B34EF4" w:rsidRPr="00B34EF4" w:rsidRDefault="00B34EF4" w:rsidP="009E104F">
      <w:pPr>
        <w:ind w:firstLine="567"/>
        <w:jc w:val="both"/>
        <w:rPr>
          <w:color w:val="000000"/>
        </w:rPr>
      </w:pPr>
      <w:r w:rsidRPr="00B34EF4">
        <w:rPr>
          <w:color w:val="000000"/>
        </w:rPr>
        <w:t xml:space="preserve">- Учреждать хозяйственные товарищества и общества, осуществляющие предпринимательскую деятельность, являющуюся предметом саморегулирования для </w:t>
      </w:r>
      <w:r w:rsidR="000F0496">
        <w:rPr>
          <w:color w:val="000000"/>
        </w:rPr>
        <w:t>Ассоциации</w:t>
      </w:r>
      <w:r w:rsidRPr="00B34EF4">
        <w:rPr>
          <w:color w:val="000000"/>
        </w:rPr>
        <w:t>, становиться участником таких хозяйственных товариществ и обществ.</w:t>
      </w:r>
    </w:p>
    <w:p w14:paraId="5209C469" w14:textId="215B5680" w:rsidR="00B34EF4" w:rsidRPr="00B34EF4" w:rsidRDefault="00B34EF4" w:rsidP="009E104F">
      <w:pPr>
        <w:ind w:firstLine="567"/>
        <w:jc w:val="both"/>
        <w:rPr>
          <w:color w:val="000000"/>
        </w:rPr>
      </w:pPr>
      <w:r w:rsidRPr="00B34EF4">
        <w:rPr>
          <w:color w:val="000000"/>
        </w:rPr>
        <w:t xml:space="preserve">- Являться членом органов управления членов </w:t>
      </w:r>
      <w:r w:rsidR="000F0496">
        <w:rPr>
          <w:color w:val="000000"/>
        </w:rPr>
        <w:t>Ассоциации</w:t>
      </w:r>
      <w:r w:rsidRPr="00B34EF4">
        <w:rPr>
          <w:color w:val="000000"/>
        </w:rPr>
        <w:t>,  их дочерних и зависимых общества, являться работником, состоящим в штате указанных организаций.</w:t>
      </w:r>
    </w:p>
    <w:p w14:paraId="5BC0E0FC" w14:textId="77777777" w:rsidR="00B34EF4" w:rsidRPr="00B34EF4" w:rsidRDefault="00B34EF4" w:rsidP="00B34EF4">
      <w:pPr>
        <w:ind w:left="360"/>
        <w:jc w:val="both"/>
        <w:rPr>
          <w:color w:val="000000"/>
        </w:rPr>
      </w:pPr>
    </w:p>
    <w:p w14:paraId="76B324B5" w14:textId="77777777" w:rsidR="00B84605" w:rsidRPr="00B77865" w:rsidRDefault="00B84605" w:rsidP="00B77865">
      <w:pPr>
        <w:ind w:firstLine="567"/>
        <w:jc w:val="both"/>
        <w:rPr>
          <w:color w:val="000000"/>
        </w:rPr>
      </w:pPr>
    </w:p>
    <w:p w14:paraId="519418D5" w14:textId="3B0ECE91" w:rsidR="00B84605" w:rsidRPr="00B77865" w:rsidRDefault="00B34EF4" w:rsidP="00B77865">
      <w:pPr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6</w:t>
      </w:r>
      <w:r w:rsidR="00B84605" w:rsidRPr="00B77865">
        <w:rPr>
          <w:b/>
          <w:color w:val="000000"/>
        </w:rPr>
        <w:t>.Заключительные положения</w:t>
      </w:r>
      <w:r w:rsidR="00A22EE2" w:rsidRPr="00B77865">
        <w:rPr>
          <w:b/>
          <w:color w:val="000000"/>
        </w:rPr>
        <w:t>.</w:t>
      </w:r>
    </w:p>
    <w:p w14:paraId="0E2A5C43" w14:textId="151863FF" w:rsidR="00853622" w:rsidRPr="001A369F" w:rsidRDefault="00B34EF4" w:rsidP="00853622">
      <w:pPr>
        <w:pStyle w:val="a9"/>
        <w:spacing w:before="0" w:beforeAutospacing="0" w:after="0" w:afterAutospacing="0"/>
        <w:ind w:firstLine="567"/>
        <w:jc w:val="both"/>
        <w:textAlignment w:val="top"/>
      </w:pPr>
      <w:r>
        <w:rPr>
          <w:color w:val="000000"/>
        </w:rPr>
        <w:t>6</w:t>
      </w:r>
      <w:r w:rsidR="00D64572" w:rsidRPr="00B77865">
        <w:rPr>
          <w:color w:val="000000"/>
        </w:rPr>
        <w:t xml:space="preserve">.1. </w:t>
      </w:r>
      <w:r w:rsidR="00B84605" w:rsidRPr="00B77865">
        <w:rPr>
          <w:color w:val="000000"/>
        </w:rPr>
        <w:t xml:space="preserve"> </w:t>
      </w:r>
      <w:r w:rsidR="00C45256" w:rsidRPr="00B77865">
        <w:rPr>
          <w:color w:val="000000"/>
        </w:rPr>
        <w:t xml:space="preserve">Настоящее Положение  вступает в  силу </w:t>
      </w:r>
      <w:r w:rsidR="001B034A">
        <w:rPr>
          <w:color w:val="000000"/>
        </w:rPr>
        <w:t xml:space="preserve">не ранее чем </w:t>
      </w:r>
      <w:r w:rsidR="00C45256" w:rsidRPr="00B77865">
        <w:rPr>
          <w:color w:val="000000"/>
        </w:rPr>
        <w:t xml:space="preserve">через 10 дней  </w:t>
      </w:r>
      <w:r w:rsidR="00531443">
        <w:rPr>
          <w:color w:val="000000"/>
        </w:rPr>
        <w:t xml:space="preserve">после </w:t>
      </w:r>
      <w:r w:rsidR="00C45256" w:rsidRPr="00B77865">
        <w:rPr>
          <w:bCs/>
          <w:color w:val="000000"/>
        </w:rPr>
        <w:t xml:space="preserve">дня его </w:t>
      </w:r>
      <w:r w:rsidR="00C45256" w:rsidRPr="00B77865">
        <w:rPr>
          <w:color w:val="000000"/>
        </w:rPr>
        <w:t xml:space="preserve"> </w:t>
      </w:r>
      <w:r w:rsidR="001B034A">
        <w:rPr>
          <w:color w:val="000000"/>
        </w:rPr>
        <w:t>принятия</w:t>
      </w:r>
      <w:r w:rsidR="00853622">
        <w:t xml:space="preserve">.  </w:t>
      </w:r>
    </w:p>
    <w:p w14:paraId="6AC95CAF" w14:textId="02583D0A" w:rsidR="00B84605" w:rsidRPr="00B77865" w:rsidRDefault="00B84605" w:rsidP="00B77865">
      <w:pPr>
        <w:ind w:firstLine="567"/>
        <w:jc w:val="both"/>
        <w:rPr>
          <w:color w:val="000000"/>
        </w:rPr>
      </w:pPr>
    </w:p>
    <w:sectPr w:rsidR="00B84605" w:rsidRPr="00B77865" w:rsidSect="00A2070C">
      <w:headerReference w:type="even" r:id="rId9"/>
      <w:footerReference w:type="even" r:id="rId10"/>
      <w:footerReference w:type="default" r:id="rId11"/>
      <w:pgSz w:w="11906" w:h="16838"/>
      <w:pgMar w:top="1134" w:right="851" w:bottom="1418" w:left="1134" w:header="113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238EEB" w14:textId="77777777" w:rsidR="0093213F" w:rsidRDefault="0093213F">
      <w:r>
        <w:separator/>
      </w:r>
    </w:p>
  </w:endnote>
  <w:endnote w:type="continuationSeparator" w:id="0">
    <w:p w14:paraId="16595C41" w14:textId="77777777" w:rsidR="0093213F" w:rsidRDefault="0093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30408" w14:textId="77777777" w:rsidR="0093213F" w:rsidRDefault="0093213F" w:rsidP="00A2070C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A1E8265" w14:textId="77777777" w:rsidR="0093213F" w:rsidRDefault="0093213F" w:rsidP="00A2070C">
    <w:pPr>
      <w:pStyle w:val="a7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2BF6F" w14:textId="77777777" w:rsidR="0093213F" w:rsidRDefault="0093213F" w:rsidP="00A2070C">
    <w:pPr>
      <w:pStyle w:val="a7"/>
      <w:framePr w:wrap="around" w:vAnchor="text" w:hAnchor="page" w:x="10920" w:y="-458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65525">
      <w:rPr>
        <w:rStyle w:val="a6"/>
        <w:noProof/>
      </w:rPr>
      <w:t>2</w:t>
    </w:r>
    <w:r>
      <w:rPr>
        <w:rStyle w:val="a6"/>
      </w:rPr>
      <w:fldChar w:fldCharType="end"/>
    </w:r>
  </w:p>
  <w:p w14:paraId="2756DBCB" w14:textId="77777777" w:rsidR="0093213F" w:rsidRDefault="0093213F" w:rsidP="00A2070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6116A" w14:textId="77777777" w:rsidR="0093213F" w:rsidRDefault="0093213F">
      <w:r>
        <w:separator/>
      </w:r>
    </w:p>
  </w:footnote>
  <w:footnote w:type="continuationSeparator" w:id="0">
    <w:p w14:paraId="73212034" w14:textId="77777777" w:rsidR="0093213F" w:rsidRDefault="0093213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0C0DE" w14:textId="77777777" w:rsidR="0093213F" w:rsidRDefault="0093213F" w:rsidP="003A404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09400A8" w14:textId="77777777" w:rsidR="0093213F" w:rsidRDefault="0093213F">
    <w:pPr>
      <w:pStyle w:val="a5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3A60"/>
    <w:multiLevelType w:val="multilevel"/>
    <w:tmpl w:val="61FC72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">
    <w:nsid w:val="150F136F"/>
    <w:multiLevelType w:val="hybridMultilevel"/>
    <w:tmpl w:val="6E36718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4C5265"/>
    <w:multiLevelType w:val="hybridMultilevel"/>
    <w:tmpl w:val="33965502"/>
    <w:lvl w:ilvl="0" w:tplc="54CCA44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8521D"/>
    <w:multiLevelType w:val="multilevel"/>
    <w:tmpl w:val="14B834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D447E0D"/>
    <w:multiLevelType w:val="hybridMultilevel"/>
    <w:tmpl w:val="7A4E6FC0"/>
    <w:lvl w:ilvl="0" w:tplc="DAC674D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136FA3"/>
    <w:multiLevelType w:val="multilevel"/>
    <w:tmpl w:val="0A5810E4"/>
    <w:lvl w:ilvl="0">
      <w:start w:val="1"/>
      <w:numFmt w:val="decimal"/>
      <w:lvlText w:val="%1."/>
      <w:lvlJc w:val="left"/>
      <w:pPr>
        <w:ind w:left="1000" w:hanging="10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10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4" w:hanging="10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1" w:hanging="10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37CD690D"/>
    <w:multiLevelType w:val="multilevel"/>
    <w:tmpl w:val="05B67A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39984B1E"/>
    <w:multiLevelType w:val="multilevel"/>
    <w:tmpl w:val="776E393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0" w:hanging="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A952D00"/>
    <w:multiLevelType w:val="multilevel"/>
    <w:tmpl w:val="14B834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367020D"/>
    <w:multiLevelType w:val="multilevel"/>
    <w:tmpl w:val="9248626E"/>
    <w:lvl w:ilvl="0">
      <w:start w:val="1"/>
      <w:numFmt w:val="decimal"/>
      <w:lvlText w:val="%1."/>
      <w:lvlJc w:val="left"/>
      <w:pPr>
        <w:ind w:left="1160" w:hanging="11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7" w:hanging="11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4" w:hanging="11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1" w:hanging="11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8" w:hanging="1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67FE38A7"/>
    <w:multiLevelType w:val="hybridMultilevel"/>
    <w:tmpl w:val="5F8E57AA"/>
    <w:lvl w:ilvl="0" w:tplc="8C00523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9BA60F6"/>
    <w:multiLevelType w:val="hybridMultilevel"/>
    <w:tmpl w:val="306060D2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72A318FA"/>
    <w:multiLevelType w:val="hybridMultilevel"/>
    <w:tmpl w:val="0846C6CE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6"/>
  </w:num>
  <w:num w:numId="5">
    <w:abstractNumId w:val="0"/>
  </w:num>
  <w:num w:numId="6">
    <w:abstractNumId w:val="9"/>
  </w:num>
  <w:num w:numId="7">
    <w:abstractNumId w:val="5"/>
  </w:num>
  <w:num w:numId="8">
    <w:abstractNumId w:val="8"/>
  </w:num>
  <w:num w:numId="9">
    <w:abstractNumId w:val="3"/>
  </w:num>
  <w:num w:numId="10">
    <w:abstractNumId w:val="11"/>
  </w:num>
  <w:num w:numId="11">
    <w:abstractNumId w:val="2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B1"/>
    <w:rsid w:val="000169D4"/>
    <w:rsid w:val="00023EDF"/>
    <w:rsid w:val="00037F50"/>
    <w:rsid w:val="00062DF8"/>
    <w:rsid w:val="00077043"/>
    <w:rsid w:val="000913BD"/>
    <w:rsid w:val="00096EA6"/>
    <w:rsid w:val="000B5441"/>
    <w:rsid w:val="000D1FBD"/>
    <w:rsid w:val="000F0496"/>
    <w:rsid w:val="001010C3"/>
    <w:rsid w:val="00110475"/>
    <w:rsid w:val="00134F4D"/>
    <w:rsid w:val="00165525"/>
    <w:rsid w:val="001824BC"/>
    <w:rsid w:val="001848B5"/>
    <w:rsid w:val="001B034A"/>
    <w:rsid w:val="002A1480"/>
    <w:rsid w:val="002B4B33"/>
    <w:rsid w:val="002D42C6"/>
    <w:rsid w:val="002F4D8B"/>
    <w:rsid w:val="002F7597"/>
    <w:rsid w:val="00305C7E"/>
    <w:rsid w:val="003072ED"/>
    <w:rsid w:val="00316448"/>
    <w:rsid w:val="00323617"/>
    <w:rsid w:val="00367EBB"/>
    <w:rsid w:val="00392DBF"/>
    <w:rsid w:val="003A404F"/>
    <w:rsid w:val="003C068E"/>
    <w:rsid w:val="003F5C3B"/>
    <w:rsid w:val="00413582"/>
    <w:rsid w:val="0041753F"/>
    <w:rsid w:val="004349E8"/>
    <w:rsid w:val="00440CE6"/>
    <w:rsid w:val="00496CF6"/>
    <w:rsid w:val="004B71B1"/>
    <w:rsid w:val="004C052D"/>
    <w:rsid w:val="004D5360"/>
    <w:rsid w:val="004E0025"/>
    <w:rsid w:val="004E159A"/>
    <w:rsid w:val="005163B3"/>
    <w:rsid w:val="00531443"/>
    <w:rsid w:val="005437E1"/>
    <w:rsid w:val="00553A73"/>
    <w:rsid w:val="0056488A"/>
    <w:rsid w:val="0059727A"/>
    <w:rsid w:val="005A09C8"/>
    <w:rsid w:val="005A6922"/>
    <w:rsid w:val="005B48CA"/>
    <w:rsid w:val="00604C52"/>
    <w:rsid w:val="00606A0D"/>
    <w:rsid w:val="00652CA0"/>
    <w:rsid w:val="0066379F"/>
    <w:rsid w:val="00676EA0"/>
    <w:rsid w:val="00686AF9"/>
    <w:rsid w:val="00696F7B"/>
    <w:rsid w:val="006A670A"/>
    <w:rsid w:val="006C025F"/>
    <w:rsid w:val="006E46A8"/>
    <w:rsid w:val="0071537F"/>
    <w:rsid w:val="007543F8"/>
    <w:rsid w:val="007570D3"/>
    <w:rsid w:val="00773687"/>
    <w:rsid w:val="0078111A"/>
    <w:rsid w:val="007925F6"/>
    <w:rsid w:val="00797934"/>
    <w:rsid w:val="007A16C4"/>
    <w:rsid w:val="007A63A6"/>
    <w:rsid w:val="007B70A6"/>
    <w:rsid w:val="007C6B74"/>
    <w:rsid w:val="007C7FA7"/>
    <w:rsid w:val="007D5AFD"/>
    <w:rsid w:val="007F0AFB"/>
    <w:rsid w:val="007F4D18"/>
    <w:rsid w:val="0082508D"/>
    <w:rsid w:val="0083213B"/>
    <w:rsid w:val="00853622"/>
    <w:rsid w:val="00856F88"/>
    <w:rsid w:val="008B2A0F"/>
    <w:rsid w:val="008C30E9"/>
    <w:rsid w:val="008C47CA"/>
    <w:rsid w:val="00927774"/>
    <w:rsid w:val="0093213F"/>
    <w:rsid w:val="0094487D"/>
    <w:rsid w:val="00952C7D"/>
    <w:rsid w:val="00997506"/>
    <w:rsid w:val="009A1FD0"/>
    <w:rsid w:val="009C456A"/>
    <w:rsid w:val="009E104F"/>
    <w:rsid w:val="009F5D83"/>
    <w:rsid w:val="00A2070C"/>
    <w:rsid w:val="00A2132F"/>
    <w:rsid w:val="00A22EE2"/>
    <w:rsid w:val="00A24E33"/>
    <w:rsid w:val="00A71B8E"/>
    <w:rsid w:val="00A832F9"/>
    <w:rsid w:val="00AD4EA9"/>
    <w:rsid w:val="00B15C97"/>
    <w:rsid w:val="00B34EF4"/>
    <w:rsid w:val="00B51730"/>
    <w:rsid w:val="00B760C5"/>
    <w:rsid w:val="00B77865"/>
    <w:rsid w:val="00B84605"/>
    <w:rsid w:val="00BB665E"/>
    <w:rsid w:val="00BE0929"/>
    <w:rsid w:val="00C00DCF"/>
    <w:rsid w:val="00C119A0"/>
    <w:rsid w:val="00C25E90"/>
    <w:rsid w:val="00C42496"/>
    <w:rsid w:val="00C45256"/>
    <w:rsid w:val="00C453E2"/>
    <w:rsid w:val="00C76898"/>
    <w:rsid w:val="00CC7E34"/>
    <w:rsid w:val="00CD2975"/>
    <w:rsid w:val="00D035F6"/>
    <w:rsid w:val="00D05097"/>
    <w:rsid w:val="00D22858"/>
    <w:rsid w:val="00D26A1B"/>
    <w:rsid w:val="00D4104D"/>
    <w:rsid w:val="00D56743"/>
    <w:rsid w:val="00D57F78"/>
    <w:rsid w:val="00D64572"/>
    <w:rsid w:val="00D82DDA"/>
    <w:rsid w:val="00DA4CAD"/>
    <w:rsid w:val="00DC06F5"/>
    <w:rsid w:val="00DD4342"/>
    <w:rsid w:val="00DF0F94"/>
    <w:rsid w:val="00E05B35"/>
    <w:rsid w:val="00E34126"/>
    <w:rsid w:val="00E43B26"/>
    <w:rsid w:val="00E469DC"/>
    <w:rsid w:val="00E634F0"/>
    <w:rsid w:val="00E75EE5"/>
    <w:rsid w:val="00EF00AF"/>
    <w:rsid w:val="00EF2084"/>
    <w:rsid w:val="00F10364"/>
    <w:rsid w:val="00F22853"/>
    <w:rsid w:val="00F34348"/>
    <w:rsid w:val="00F41C90"/>
    <w:rsid w:val="00F65940"/>
    <w:rsid w:val="00F91FAB"/>
    <w:rsid w:val="00F9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ECD2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71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9">
    <w:name w:val="Style19"/>
    <w:basedOn w:val="a"/>
    <w:rsid w:val="00A2132F"/>
    <w:pPr>
      <w:widowControl w:val="0"/>
      <w:autoSpaceDE w:val="0"/>
      <w:autoSpaceDN w:val="0"/>
      <w:adjustRightInd w:val="0"/>
    </w:pPr>
  </w:style>
  <w:style w:type="character" w:customStyle="1" w:styleId="FontStyle37">
    <w:name w:val="Font Style37"/>
    <w:basedOn w:val="a0"/>
    <w:rsid w:val="00A2132F"/>
    <w:rPr>
      <w:rFonts w:ascii="Arial Narrow" w:hAnsi="Arial Narrow" w:cs="Arial Narrow"/>
      <w:sz w:val="22"/>
      <w:szCs w:val="22"/>
    </w:rPr>
  </w:style>
  <w:style w:type="paragraph" w:styleId="3">
    <w:name w:val="List Bullet 3"/>
    <w:basedOn w:val="a"/>
    <w:rsid w:val="00A2132F"/>
    <w:pPr>
      <w:ind w:left="849" w:hanging="283"/>
    </w:pPr>
    <w:rPr>
      <w:szCs w:val="20"/>
    </w:rPr>
  </w:style>
  <w:style w:type="paragraph" w:styleId="2">
    <w:name w:val="List Bullet 2"/>
    <w:basedOn w:val="a"/>
    <w:rsid w:val="00A2132F"/>
    <w:pPr>
      <w:ind w:left="566" w:hanging="283"/>
    </w:pPr>
    <w:rPr>
      <w:szCs w:val="20"/>
    </w:rPr>
  </w:style>
  <w:style w:type="paragraph" w:styleId="a3">
    <w:name w:val="Balloon Text"/>
    <w:basedOn w:val="a"/>
    <w:link w:val="a4"/>
    <w:rsid w:val="00F659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659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D1FB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D1FBD"/>
  </w:style>
  <w:style w:type="paragraph" w:customStyle="1" w:styleId="1">
    <w:name w:val="Стиль1"/>
    <w:basedOn w:val="a"/>
    <w:rsid w:val="000913BD"/>
    <w:pPr>
      <w:jc w:val="right"/>
    </w:pPr>
    <w:rPr>
      <w:color w:val="000000"/>
      <w:sz w:val="28"/>
      <w:szCs w:val="28"/>
    </w:rPr>
  </w:style>
  <w:style w:type="paragraph" w:customStyle="1" w:styleId="20">
    <w:name w:val="Стиль2"/>
    <w:basedOn w:val="a"/>
    <w:rsid w:val="00D57F78"/>
    <w:pPr>
      <w:jc w:val="right"/>
    </w:pPr>
    <w:rPr>
      <w:b/>
      <w:color w:val="000000"/>
      <w:sz w:val="28"/>
      <w:szCs w:val="28"/>
    </w:rPr>
  </w:style>
  <w:style w:type="paragraph" w:styleId="a7">
    <w:name w:val="footer"/>
    <w:basedOn w:val="a"/>
    <w:rsid w:val="00E634F0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C6B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D035F6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5362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71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9">
    <w:name w:val="Style19"/>
    <w:basedOn w:val="a"/>
    <w:rsid w:val="00A2132F"/>
    <w:pPr>
      <w:widowControl w:val="0"/>
      <w:autoSpaceDE w:val="0"/>
      <w:autoSpaceDN w:val="0"/>
      <w:adjustRightInd w:val="0"/>
    </w:pPr>
  </w:style>
  <w:style w:type="character" w:customStyle="1" w:styleId="FontStyle37">
    <w:name w:val="Font Style37"/>
    <w:basedOn w:val="a0"/>
    <w:rsid w:val="00A2132F"/>
    <w:rPr>
      <w:rFonts w:ascii="Arial Narrow" w:hAnsi="Arial Narrow" w:cs="Arial Narrow"/>
      <w:sz w:val="22"/>
      <w:szCs w:val="22"/>
    </w:rPr>
  </w:style>
  <w:style w:type="paragraph" w:styleId="3">
    <w:name w:val="List Bullet 3"/>
    <w:basedOn w:val="a"/>
    <w:rsid w:val="00A2132F"/>
    <w:pPr>
      <w:ind w:left="849" w:hanging="283"/>
    </w:pPr>
    <w:rPr>
      <w:szCs w:val="20"/>
    </w:rPr>
  </w:style>
  <w:style w:type="paragraph" w:styleId="2">
    <w:name w:val="List Bullet 2"/>
    <w:basedOn w:val="a"/>
    <w:rsid w:val="00A2132F"/>
    <w:pPr>
      <w:ind w:left="566" w:hanging="283"/>
    </w:pPr>
    <w:rPr>
      <w:szCs w:val="20"/>
    </w:rPr>
  </w:style>
  <w:style w:type="paragraph" w:styleId="a3">
    <w:name w:val="Balloon Text"/>
    <w:basedOn w:val="a"/>
    <w:link w:val="a4"/>
    <w:rsid w:val="00F659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659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D1FB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D1FBD"/>
  </w:style>
  <w:style w:type="paragraph" w:customStyle="1" w:styleId="1">
    <w:name w:val="Стиль1"/>
    <w:basedOn w:val="a"/>
    <w:rsid w:val="000913BD"/>
    <w:pPr>
      <w:jc w:val="right"/>
    </w:pPr>
    <w:rPr>
      <w:color w:val="000000"/>
      <w:sz w:val="28"/>
      <w:szCs w:val="28"/>
    </w:rPr>
  </w:style>
  <w:style w:type="paragraph" w:customStyle="1" w:styleId="20">
    <w:name w:val="Стиль2"/>
    <w:basedOn w:val="a"/>
    <w:rsid w:val="00D57F78"/>
    <w:pPr>
      <w:jc w:val="right"/>
    </w:pPr>
    <w:rPr>
      <w:b/>
      <w:color w:val="000000"/>
      <w:sz w:val="28"/>
      <w:szCs w:val="28"/>
    </w:rPr>
  </w:style>
  <w:style w:type="paragraph" w:styleId="a7">
    <w:name w:val="footer"/>
    <w:basedOn w:val="a"/>
    <w:rsid w:val="00E634F0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C6B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D035F6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536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C6AFAC-116F-CD44-BA5F-1E025C3A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675</Words>
  <Characters>3851</Characters>
  <Application>Microsoft Macintosh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13</vt:lpstr>
    </vt:vector>
  </TitlesOfParts>
  <Company>Dnsoft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13</dc:title>
  <dc:subject/>
  <dc:creator>Mikov</dc:creator>
  <cp:keywords/>
  <dc:description/>
  <cp:lastModifiedBy>Юлия Бунина</cp:lastModifiedBy>
  <cp:revision>6</cp:revision>
  <cp:lastPrinted>2017-10-16T08:00:00Z</cp:lastPrinted>
  <dcterms:created xsi:type="dcterms:W3CDTF">2017-10-16T08:04:00Z</dcterms:created>
  <dcterms:modified xsi:type="dcterms:W3CDTF">2018-01-27T11:56:00Z</dcterms:modified>
</cp:coreProperties>
</file>